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AI Prompt Engineer with 11 years of diverse experience in software development focusing on web and mobile applications. Skilled in designing and refining prompts for generative AI solutions utilizing JavaScript, Java, and advanced AI frameworks.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Java, Python, TypeScript,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Express.js, TensorFlow, Keras, OpenAI API, Gemini, Llama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Tools:</w:t>
      </w:r>
      <w:r w:rsidRPr="009C6822">
        <w:rPr>
          <w:rFonts w:ascii="Roboto Light" w:eastAsia="Roboto Light" w:hAnsi="Roboto Light" w:cs="Roboto Light"/>
          <w:sz w:val="20"/>
          <w:szCs w:val="20"/>
        </w:rPr>
        <w:t xml:space="preserve"> RESTful APIs, GraphQL, Postman, Swagger, Docker, Kubernetes, Jupyter Notebook, VS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Optimization:</w:t>
      </w:r>
      <w:r w:rsidRPr="009C6822">
        <w:rPr>
          <w:rFonts w:ascii="Roboto Light" w:eastAsia="Roboto Light" w:hAnsi="Roboto Light" w:cs="Roboto Light"/>
          <w:sz w:val="20"/>
          <w:szCs w:val="20"/>
        </w:rPr>
        <w:t xml:space="preserve"> Mocha, Chai, Jest, Selenium, Cypress,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NLP &amp; AI Technologies:</w:t>
      </w:r>
      <w:r w:rsidRPr="009C6822">
        <w:rPr>
          <w:rFonts w:ascii="Roboto Light" w:eastAsia="Roboto Light" w:hAnsi="Roboto Light" w:cs="Roboto Light"/>
          <w:sz w:val="20"/>
          <w:szCs w:val="20"/>
        </w:rPr>
        <w:t xml:space="preserve"> NLTK, spaCy, Hugging Face, OpenAI, Lexical Analysis, Tokenization, Semantic Analysis, Machine Learning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high-quality prompts for AI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large language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performance and ensure insightful model outputs through iterative refinement processes and comprehensive testing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software developers and data scientists to seamlessly integrate prompt functionalities within product workflows, ensuring alignment with user requirements and enhancing cross-functional project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prompt performance metrics using rigorous statistical methods to derive data-driven insights, significantly improving model behavior and the accuracy of interactive human-AI communications.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efficient testing harnesses to validate prompt capabilities, ultimately facilitating robust solutions that elevate user experience and engagement in AI-based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prompt libraries and best practices comprehensively to maintain transparency and knowledge sharing across teams, thereby fostering a culture of continuous improvement in prompt engineering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Kept abreast of developments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AI technologies, applying cutting-edge techniques in prompt design and ensuring the team leveraged the latest advancements for competitive advantage.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documentation of model capabilities and prompt libraries, aiding in establishing best practices and enhancing the overall knowledge base shared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operational meetings focusing on AI project pipeline strategies, helping to align technical capabilities with business objectives and facilitating informed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prompt design through participative feedback loops with stakeholders, promoting a collaborative approach that resulted in high-quality outputs other roles benefitted from in terms of AI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for team members and interns to equip them with necessary skills for effective prompt engineering practices, cultivating cross-functional expertise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brainstorming sessions to devise innovative prompt strategies for varying use cases, driving impactful solutions across the product line with the help of collective input and discovery.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multi-tiered testing strategies that focused on both user experience and machine efficacy, ensuring prompt outputs consistently met high-quality standards expected by clients and end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prompt generations by employing version control methodologies, facilitating better tracking of changes and encouraging iterative enhancements to prompt relevancy and effectiveness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strong relationships with stakeholders to gain insights and feedback on prompt performance, which informed necessary adjustments and improvements to better align with user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 data-driven approach to prompt analytics, employing visualization tools and techniques to illustrate findings, which empowered the team to make more informed decisions based on user data trends.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various software development projects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building scalable web applications that met diverse client demands and adhered to industry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responsive web interfaces, ensuring optimal performance and user satisfaction while working on high-stakes projects under tight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facilitate the seamless integration of new features into existing applications, improving both functionality and user engagement with innovative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collaborative debugging sessions that emphasized clean code principles, which not only improved project outcomes but also cultivated a high-performance team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automated testing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robustness of applications, achieving high coverage and streamlining the deployment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Expanded functionalities of existing applications via API integrations that harnessed external data services, bringing real-time insights and operational efficiency to users and stakeholders alike.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like sprint planning and retrospectives, contributing to project management efforts that ensured transparency and proactive resolution of potential blockers.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mentorship to junior developers by sharing knowledge on best practices in prompt engineering, coding standards, and efficient testing methodologies for AI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debugged legacy systems while transitioning customers to newer technologies, facilitating a smooth changeover process that minimized disruptions and upheld service continuity.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analyzed industry trends related to machine learning and AI technologies, integrating findings into development practices to enhance the organization's technical capabilities and service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UX/UI Designers to enhance interface usability through systematic testing and user feedback incorporation, thereby strengthening user-centered design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initiative in prototyping new features and applications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helping to push the boundaries of existing software capabilities and garner positive stakeholder responses.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