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AI Platform Engineer with 11 years of diverse experience in software development, specializing in AI/ML solutions, including LLM and RAG implementations. Proven ability to build robust, scalable platforms leveraging Python, APIs, and distributed systems. Proficient in designing evaluation frameworks and optimizing AI systems, with a strong foundation in software engineering principles and AI safety protocols.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R, Go, TypeScript,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Hugging Face, NLTK, spaCy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GraphQL,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Git, CI/CD,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Concepts: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RAG, Vector Databases, Prompt Engineering, AI Safety, Model Fine-Tuning, Evaluation Metrics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IBM Watson, Cloud Run,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automate multi-step workflows, seamlessly integrating them with internal tools, and optimizing data retrieval for enhanced organizational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ground AI responses in trusted knowledge databases, significantly improving the accuracy and relevance of information provided within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reusable service components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pipelines, enhancing the overall architecture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scalability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evaluation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assess the quality of AI outputs, focusing on accuracy, relevance, and safety, allowing continuous improvement of system performance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production AI systems rigorously, optimizing for latency, cost, and user outcomes while ensuring reliable operations through proactive problem solving and system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diverse datasets and supported critical fine-tuning and model selection decisions, balancing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fine-tuning, and prompting to achieve optimal AI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vital guardrails and security controls, addressing concerns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injection resistance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sensitive data handling, to foster safe and compliant AI deployments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Legal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align AI engineering practices with critical governance and regulatory standards, creating a culture of accountability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intricate designs, coding standards, and operational runbooks, ensuring clarity and knowledge sharing among team members while facilitating smoother onboarding processes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collaborative knowledge-sharing sessions, fostering a team-oriented culture focused on delivering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industry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safety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protocols to mitigate risks associated with AI model outputs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cross-functional initiatives, driving collaboration among technical and non-technical stakeholders to enhance project outcomes and align on shared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 project requirements and adapted to changing priorities, demonstrating resilience and an ability to thrive in a fast-paced development environment focused on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success through clear communication and mentorship, helping junior engineers to adapt to the technical challenges and grow their competencies in AI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and industry networking to stay abreast of emerging technologies, best practices, and trends in the AI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deployed numerous production-ready applications and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high-performance software solutions that improved user experience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cross-disciplinary teams, ensuring seamless development processes while prioritizing adaptability to dynamic project requirements and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sophisticated data processing pipelines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associated tools, facilitating real-time data flows to support AI applications and machine learning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comprehensive testing frameworks that ensured high software quality, reliability, and adherence to specifications in both frontend and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components and libraries for future use, encouraging standardization and best practices throughout the development processes, ultimately enhancing team productivity and code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efficient data storage and retrieval capabilities, which supported application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offering technical guidance and fostering a culture of continuous learning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feedback on best practices and improving the overall quality of software deliverables while promoting an open and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effectively manage code changes and collaborate with the team on multiple software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community-driven events and discussions to share knowledge about new technologies and methods influencing contemporary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deployment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automating testing and integration stages to streamline release cycles and reduce errors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by staying up-to-date with the latest vulnerabilities and remediation strategies, ensuring fortified applications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