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AI Engineer with 11 years of experience in software development, primarily focused on designing and deploying innovative web and mobile applications with advanced AI solutions. Proven expertise in implementing Generative AI, ensuring security, compliance, and governance in enterprise-scale environments while collaborating effectively with cross-functional teams to drive best practices and deliver production-grade AI services.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Data Science:</w:t>
      </w:r>
      <w:r w:rsidRPr="009C6822">
        <w:rPr>
          <w:rFonts w:ascii="Roboto Light" w:eastAsia="Roboto Light" w:hAnsi="Roboto Light" w:cs="Roboto Light"/>
          <w:sz w:val="20"/>
          <w:szCs w:val="20"/>
        </w:rPr>
        <w:t xml:space="preserve"> Machine Learning, Deep Learning, Natural Language Processing, Computer Vision, MLOps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Pandas, NumPy,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Docker, Kubernetes, AWS,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Services:</w:t>
      </w:r>
      <w:r w:rsidRPr="009C6822">
        <w:rPr>
          <w:rFonts w:ascii="Roboto Light" w:eastAsia="Roboto Light" w:hAnsi="Roboto Light" w:cs="Roboto Light"/>
          <w:sz w:val="20"/>
          <w:szCs w:val="20"/>
        </w:rPr>
        <w:t xml:space="preserve"> RESTful APIs, GraphQL, FastAPI, Flask,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JIRA, VS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enterprise-scale 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business innovation while adhering to strict security and governance standards across multiple domains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security, compliance, and governance practices to ensure scalable and maintainable architecture in fast-paced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production-grade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utilizing containerization and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reliable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identify requirements, engage in risk forums, and secure architectural approvals, balancing innovation with regulatory obligations while ensuring code quality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observability and monitoring of AI model performance, enabling continuous improvements, and ensuring reliable service delivery in production environments through rigorous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enhance development processes, adopting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clean, modular design, and maintainable code practices that supported rapid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quicker validation of AI-driven solutions and faster alignment with evolving business requirements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understanding of AI advancements and their applicability within the business context, ensuring solutions remain innovative and strategically aligned with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team culture that encouraged knowledge sharing and collective growth, ensuring team alignment with best practices in AI development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secure, scalable architecture patterns among platform governance teams to define robust foundations while proactively driving efficiency and best practices within AI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non-technical stakeholders to translate complex business requirements into actionable technical specifications, ensuring shared expectations and effective communication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collaborative design sessions, providing technical feedback and promoting development practices that ensure high-quality deliverables and adherence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understanding of commercial banking needs, aligning AI solutions with customer outcomes and improving delivery efficiency through proactive engagement with business units and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internal knowledge base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insights and learnings from personal projects and industry events, facilitating ongoing education and expertise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integrated third-party services and APIs to enrich AI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testing and iteration of integrations, ensuring robust end-user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high-performance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creation of scalable applications while ensuring adherence to industry standards and best practices in software engineering throughout the coding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artificial intelligence features within software products,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experiences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tailored to specific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design prototypes and iteratively refine application interfaces, focusing on delivering intuitive and responsive designs that meet user expectations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full software development life cycle processes for several projects,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while being adaptable to changes in requirements and priorities from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backend services with frontend frameworks effectively,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communication and data flow between server-side functionalities and client-side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debugging of applications to enhance system efficiency and reliability, leveraging profiling tools and techniques to pinpoint bottlenecks and inefficiencies.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automated testing frameworks,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practices, promoting a culture of quality assurance within the project teams to minimize downtime and improve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engineering tasks,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large datasets efficiently, enabling data-driven decision-making through optimized data workflows and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knowledge-sharing sessions to promote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best practices, fostering a culture of innovation and continuous improvement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adopt new technologies and methodologies, assessing trends in software development, particularly in AI, ensuring the team remained at the forefront of industry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architectural guidance and best practices to ensure software was built with scalability in mind, utilizing caching strategies and microservices architecture to optimize future growth and capability expansion.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cross-functional teams, collaborating with business analysts, product managers, and marketing teams to ensure alignment of product features with market needs and customer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