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AI Engineer with over 11 years of experience in software development, focusing on building and deploying reliable AI applications. Proficient in developing technical tutorials and engaging demos to educate fellow developers. Experienced in bridging the gap between technical teams and user feedback to enhance product offerings.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ML Frameworks:</w:t>
      </w:r>
      <w:r w:rsidRPr="009C6822">
        <w:rPr>
          <w:rFonts w:ascii="Roboto Light" w:eastAsia="Roboto Light" w:hAnsi="Roboto Light" w:cs="Roboto Light"/>
          <w:sz w:val="20"/>
          <w:szCs w:val="20"/>
        </w:rPr>
        <w:t xml:space="preserve"> TensorFlow, PyTorch, Keras, Scikit-learn, Hugging Face Transformers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Jupyter Notebooks,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 &amp; Collaboration:</w:t>
      </w:r>
      <w:r w:rsidRPr="009C6822">
        <w:rPr>
          <w:rFonts w:ascii="Roboto Light" w:eastAsia="Roboto Light" w:hAnsi="Roboto Light" w:cs="Roboto Light"/>
          <w:sz w:val="20"/>
          <w:szCs w:val="20"/>
        </w:rPr>
        <w:t xml:space="preserve"> Slack, Zoom, GitHub, DevOps,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Heroku,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aiding developers in effectively deploying reliable machine learning models in real-world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engaging technical content including hands-on demos and tutorials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Jupyter Notebooks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developer community's understanding of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solve complex problems.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Represented iVision at numerous industry conferences, delivering presentations and conducting live demos to showcase innovative approaches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boosting community engagement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engineering teams to gather user feedback, translating insights into actionable changes that enhanced existing products and user experience through iterative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relationships with leading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practitioners, enhancing iVision’s reputation in the community by creating opportunities for collaboration and knowledge sharing among developers and influencers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library of example AI projects and sample code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developers to quickly assimilate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improving the accessibility of AI tools by creating clear, concise documentation that helped streamline processes for developers new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thriving open-source community by releasing various tools and libraries, driving improvements and encouraging contributions from external developers passionate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tooling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fostering a collaborative environment focused on continuous learning and adaptation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effort in producing informative and engaging technical videos that provided developers insights into effectively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 production environments across varying industries.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Attended and participated in online hackathons and community coding events, actively demonstrating the capabilities of iVision's tools and solutions to inspire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adapting team practices to reflect the latest trends and technologies, ensuring iVision remained at the forefront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meetings to strategize the launch of new features, ensuring alignment between the engineering team and developer needs recognized through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innovative demos that illustrated complex AI concepts simply, enabling developers to grasp intricate topics quickly and effectively at workshops and tech meetups.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interactive workshops focusing on end-to-end tutorials for AI application development, driving increased interest and participation among developers.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launched scalable features for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satisfaction through responsive UI and efficient backend operations using REST APIs.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systems integrating complex business logic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that quality guidelines were consistently met during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product performance through direct optimization of existing codebases and systems, applying industry best practices in software engineering to contribute to ongoing success and reliability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new features and updates which accelerated the onboarding of new developers and reduced support queries through clear user guidance and technical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guided junior team members, instilling a culture of learning, innovation, and problem-solving in fast-paced agile environments, enhancing team output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deploy applications, ensuring high availability and resilience while optimizing performance and operational costs across all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tests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code reliability and maintainability, thus decreasing the volume of production bugs and enhancing customer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migration of legacy systems to microservices architecture, facilitating seamless transitions that improved scalability and simplified application maintenance for the entire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 analysis and model refinement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derive business intelligence insights, thereby influencing product direction based on quantitative feedback and trends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process real-time data streams, empowering applications to provide instant analytics which drove user engagement and informed product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community forums and developer meetups focused on knowledge sharing around software practices and the importance of robust codebases, enhancing developer interaction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effective communication between technical and non-technical groups, ensuring clarity on project requirements, timelines, and deliverables that aligned with business objectives and technical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