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AI Engineer with 11 years of experience in software development focusing on web and mobile applications. Proven track record of collaborating with multidisciplinary teams to deliver data-driven solutions in healthcare. Expertise in machine learning, statistical modeling, and advanced analytics. Passionate about leveraging AI to enhance patient care and operational efficiencies.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R, SQL, Java, C#, JavaScript, TypeScript,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XGBoost, LightGBM, Pandas, NumPy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Kafka, Hadoop, Airflow, SQL Server, PostgreSQL, MongoDB,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Microsoft Azure, Docker, Kubernetes, S3, Lambda, Cloud Functions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 and Big Data: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NLTK, spaCy, Transformers, BERT, GPT-3, ElasticSearch, Solr, HDFS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Microservices: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Microservices Architecture, OpenAPI, Swagger, Flask, FastAPI, Django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predictive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patient care, resulting in improved operational efficiencies and informed clinical decision-making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administrative areas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clinicians and data scientists to translate complex clinical challenges into actionable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of technology development with real-world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ingestion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machine learning processes and improve data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evaluations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all deployed AI systems adhered to ethical guidelines and maintained performance standards through rigorous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bias assessments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testing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integration of machine learning models with existing hospital applications, enhancing overall interoperability and functionality within the technical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of LLM-based agentic AI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fine-tuning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 foundation models to automate critical operational processes and improve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best practices for deployment and monitoring to ensure reliability and performance of AI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 initiatives, demonstrating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strong collaborative skills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working with data engineers and operational SMEs to deliver comprehensive analytics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solution deployment, reflecting knowledge of modern architectures and resource management in high-demand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cutting-edge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AR/VR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healthcare, applying them to enhance clinical training and patient interaction through immersive experiences powered by AI.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insights and actionable intelligence derived from data analyses to stakeholders, demonstrating exceptional communication skills and the ability to impact decision-making processes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standards of quality and compliance which directly influenced patient outcomes and medical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Driven research initiatives to explore emerging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staying at the forefront of industry trends and contributing to innovative healthcare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environment of continuous learning and professional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contributed to diversity, equity, and inclusion efforts within the organization, demonstrating a commitment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cultural responsiveness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all professional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development of web and mobile applications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solve complex business problems, enhancing software solutions and user experiences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performance and improving the overall user experience while addressing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cross-discipline teams on various projects, applying agile methodologies to ensure timely delivery and alignment with project goals while enhancing team communication and synergy.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 from requirements gathering through to deployment, continuously optimizing the development process through automation and system integration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big data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large datasets, helping to identify critical insights and trends that informed business strategies and improved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scalable solutions that increased overall system performance and reduced operational overhead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company’s R&amp;D initiatives by testing new technologies in AI and machine learning, keeping the team ahead of emerging trends and enhancing the company’s competitive 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database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design and implement data models that efficiently supported the application requirements and analysis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repetitive processes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scripts, enabling teams to focus on more strategic tasks and ensuring better resource allocation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coding standards and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fostering a collaborative and knowledge-sharing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data trends, empowering stakeholders with real-time insights into operational and clinical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uphold high standards of quality in the team’s work, ensuring compliance with industry regulations and fostering a culture of excellence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