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 Data Engineer with 11 years of comprehensive experience in software development, focusing on web and mobile applications. Proficient in Python engineering, building scalable data pipelines, and developing autonomous AI systems. Proven expertise in leveraging data for impactful insights and automation while thriving in ambiguous environments and delivering results at accelerated speeds.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Scala,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Airflow, Spark, Flink, ETL, Data Lakes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Hugging Face,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Amazon Web Services (AWS), Google Cloud Platform (GCP),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Analytics:</w:t>
      </w:r>
      <w:r w:rsidRPr="009C6822">
        <w:rPr>
          <w:rFonts w:ascii="Roboto Light" w:eastAsia="Roboto Light" w:hAnsi="Roboto Light" w:cs="Roboto Light"/>
          <w:sz w:val="20"/>
          <w:szCs w:val="20"/>
        </w:rPr>
        <w:t xml:space="preserve"> Pandas, NumPy, Apache Airflow, SQL, NoSQL,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Video &amp; Audio Processing:</w:t>
      </w:r>
      <w:r w:rsidRPr="009C6822">
        <w:rPr>
          <w:rFonts w:ascii="Roboto Light" w:eastAsia="Roboto Light" w:hAnsi="Roboto Light" w:cs="Roboto Light"/>
          <w:sz w:val="20"/>
          <w:szCs w:val="20"/>
        </w:rPr>
        <w:t xml:space="preserve"> FFmpeg, OpenCV, Librosa, WebRTC, TensorFlow.js, OpenAI DALL·E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data pipelines, ingesting raw video and audio data streams into the system to facilitate real-time processing and autonomous decision-making for influencer marketing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machine learning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AI agents capable of memory, planning, and execution, enhancing the influencer marketing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architecture standards and implement best practices for developing data-heavy systems, ensuring high performance and scalability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costs and ensuring reliable access to real-time data for campaign analytics and influencer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and orchestration, allowing for timely insights and improving the cycle of influencer content creation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multimodal models integrating video, audio, and textual data to deepen insights and enhance automated responses in influencer marketing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batching and streaming workflows for unstructured data processing, maximizing the efficiency of AI agent functionality based on real-world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data visualizations to communicate complex analytics and insights to stakeholders, aiding in campaign decision-making and improving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fine-tuned deep learning models for processing unstructured content, driving data ingestion and analysis methodologies that significantly transformed campaign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software development and data engineering, fostering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collaborative coding, and problem-solving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for deploying AI models into production, enhancing deployment reliability and allowing rapid iteration based on real-time performance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on data pipelines, ensuring system reliability and efficiency for high-stakes influencer marketing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internal processes, strategies, and system architectures, aiding in knowledge transfer and onboarding of new team members into data-centric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specialists to understand data requirements for influencer insights, leading to the development of tailored machine learning solutions for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social media platforms’ APIs to extract actionable insights, thereby improving the targeting and effectiveness of influencer campaigns in a competitive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data interaction for front-end applications and providing seamless user experiences on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models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robust access to real-time data storage and retrieval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operational pipelines,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features and results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applications to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application performance and scalability under heavy user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algorithms for data processing, significantly accelerating data ingestion and providing insights faster during product iterations and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daily stand-ups, promoting transparency in tasks and progress within software teams to boost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collaborative projects, ensuring code integrity and streamlining the deployment process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design and deploy user-centered features, focusing on interaction design and usability for software products deployed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upskill team members on emerging technologies and best practices in software engineering and data analytics,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integrate user feedback and data analytics into product development cycles, ensuring alignment with market needs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applications with extensive unit and integration testing, fostering high confidence in deployment and systems functionality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data governance frameworks, ensuring compliance with industry standards and best practices in data handling and processing.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