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professional with 11 years of experience in software development, specializing in AI/ML solutions and data governance. Proven expertise in designing and deploying scalable AI systems with a strong foundation in cloud technologies, machine learning frameworks, and data engineering principles.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Scala, R, SQL, TypeScript, C++, JavaScript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Keras, XGBoost, LightGBM, Caffe, H2O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IBM Cloud, Heroku, DigitalOcean, Oracle Cloud, Alibaba Cloud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Apache Spark, Apache Kafka, Hadoop, Airflow, Druid, Snowflake, Redshift, Databricks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MLOps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Terraform, MLflow, Kubeflow, Git,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 and Analytics: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Power BI, Tableau, Looker, Matplotlib, Seaborn, Plotly, D3.js, Prometheus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agentic AI systems that autonomously execute complex workflows across diverse business functions, enhancing overall operational efficiencies and decision-making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identify high-impact AI use cases, translating them into scalable technical solutions that leverage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ensure high quality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encompass data ingestion, model training, deployment, and monitoring aligned with best practices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data standardization initiatives to establish consistent, high-quality datasets across systems, facilitating enhanced data governance and accessibility for AI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Partnered with data engineering and IT teams to define comprehensive data governance frameworks, ensuring robust taxonomies and metadata standards across enterprise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and optimized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model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performance in production, utilizing advanced techniques to ensure reliability, scalability, and business alignment in rapidly evolving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Acted as a technical advisor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guiding teams on emerging technologies and methodologies to stay ahead of industry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change management strategies to elevate data literacy across the organization, promoting a culture of standardization and innovative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compliance with evolving regulations impacting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and data governance, proactively adapting strategies to mitigate risks and uphold ethical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evaluations of agentic AI systems, refining algorithms for improved accuracy and effectiveness while leading teams through detailed retrospectives and learnings.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Emphasized the importance of agile methodologies in project management, fostering adaptability and collaboration among team members to deliver high-value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knowledge of enterprise systems (ERP, CRM) and their data structures to integrate AI solutions, enhancing the utility of business-critical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delivered training sessions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 techniques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stakeholder engagement and understanding of AI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continuous integration/deployment practices to streamline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pipeline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turnaround time for deploying new models into production and maintaining version control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knowledge sharing through mentorship, enhancing team capabilities in AI technologies and fostering a collaborative learning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as a key contributor in the development and deployment of cutting-edge AI solutions, implementing models that increased operational efficiency by automating data-driven workflows and decision-making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scalable software architectures that supported enterprise-level AI applications, focusing on reliability, security, and performance in cloud environments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multiple data sources into a unified system using advanced data processing tools, ensuring seamless access and high-quality input for ML algorithms.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deployed software solutions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collaborating with data scientists to enhance model training and accuracy through iterative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machine learning algorithms for better performance in production,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practices that facilitated CI/CD integration and monitoring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data analytics capabilities by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visualization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stakeholders with critical insights into operational data and AI impact.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team-based software design and code reviews, contributing to collective knowledge and adherence to software engineering best practices while ensuring code quality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data governance processes to guarantee high-quality datasets, enabling accurate and efficient AI modeling while complying with regulatory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junior developers on effective software development lifecycle practices and emerging technologies in AI, fostering a culture of innovation and continuous improvement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cross-functional communication for AI initiatives ensuring that technical objectives were aligned with business strategies and stakeholder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effective problem-solving techniques to address challenges in application performance and data quality, resulting in improved user experience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 up-to-date knowledge base of industry trends in AI and machine learning, incorporating relevant advancements into project discussions and roadmaps.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