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 Applied Scientist with 11 years of experience in software development, focusing on web and mobile applications. Proficient in Generative AI, Machine Learning, and Deep Learning techniques, with strong expertise in leveraging Python, PyTorch, and Reinforcement Learning to develop cutting-edge models that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R, JavaScript, TypeScript,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PyTorch, JAX, HuggingFace, TensorFlow, Keras, scikit-learn, OpenAI Gym,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Techniques:</w:t>
      </w:r>
      <w:r w:rsidRPr="009C6822">
        <w:rPr>
          <w:rFonts w:ascii="Roboto Light" w:eastAsia="Roboto Light" w:hAnsi="Roboto Light" w:cs="Roboto Light"/>
          <w:sz w:val="20"/>
          <w:szCs w:val="20"/>
        </w:rPr>
        <w:t xml:space="preserve"> Reinforcement Learning, Supervised Learning, Unsupervised Learning, Natural Language Processing (NLP), Computer Vision, Generative Adversarial Networks (GANs), Fine-Tuning Models, Transfer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Azure, Google Cloud Platform, Apache Spark, Elasticsearch,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CI/CD, Unit Testing, Version Control, Code Review, Pair Programming, Software Design Patterns,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research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create innovative models that significantly enhanced user engagement and interaction in various applications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engineers to gather user feedback that informed design and development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existing applications, fostering a user-centric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Reinforcement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optimize performance metrics, ensuring high efficiency and applicability across diverse project scenarios and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evaluation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the effectiveness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rigorous methodologies to guarantee quality and performance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several initiatives in training and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 (LLMs)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Supervised Finetuning (SFT)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accuracy and reliability of text generation functionalities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a continuous feedback loop that promotes iterative improvement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software engineering practices in the development of algorithms, resulting in higher code maintainability and robustness within a collaborative team environment and diverse project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scientists and engineers, sharing knowledge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an inclusive learning culture that encouraged professional growth and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state-of-the-art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HuggingFace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research projects, collaborating closely with multi-disciplinary teams to align technical efforts with strategic vision and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new techniques for synthetic data generation, utilizing creativity and technical knowledge to improve the functionality of AI models and increase the breadth of training data available for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frequent review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applied findings to innovate and enhance existing frameworks and methodologies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protocols for integrating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ensuring minimal disruption while maximizing potential performance enhancements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planning for long-term projects, ensuring alignment of AI development objectives with organizational goals, balancing innovation with practical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team members, fostering knowledge transfer and collaboration, while enhancing overall team performance through shared insights and technical prowess.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discussions and decision-making processes regarding the future roadmap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initiatives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sustainable growth and leveraging emerging technologies to meet future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and mobile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features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applications of artificial intelligence to redefine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designs for core components of various applications, ensuring responsive and efficient service delivery through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functionalities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existing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analysis and model training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applications to offer personalized experiences and intelligent suggestions based on user behavior and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establishing a clear understanding of user needs that guided development decisions and optimized deliverables in highly dynamic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advocating for high standards in code quality and encouraging adherence to best practices for maintainability and scalability across projects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complex deep learning applications, ensuring high accuracy and performance through iterative improvements and alignment with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and knowledge sharing by conducting frequent team meetings to discuss ongoing projects and emerging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best practices in testing and deployment through CI/CD pipelines, ensuring high-quality delivery for multiple projects without compromising time or resource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insightful documentation and technical guides for team members and stakeholders regarding implementations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onboarding and understanding of technologies used.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impactful workshops and tech demos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techniques, helping to bridge the knowledge gap and empower team members with the necessary skills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AI-driven systems, ensuring minimal downtime and enhancing user experiences through consistent updates and feedback loops, resulting in notable user satisfaction increases.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industry-leading algorithms that expanded Google's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reinforcing the company's position as a leader in smart technology innovations.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