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focusing on web and mobile applications. Proven expertise in bridging AI innovation and practical implementation, enhancing user experiences, and leading teams in experimental development.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C++, TypeScript, Go, Ruby,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TensorFlow, PyTorch, Flask, Django, React, Node.js, Express.js, FastAPI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Science &amp; AI:</w:t>
      </w:r>
      <w:r w:rsidRPr="009C6822">
        <w:rPr>
          <w:rFonts w:ascii="Roboto Light" w:eastAsia="Roboto Light" w:hAnsi="Roboto Light" w:cs="Roboto Light"/>
          <w:sz w:val="20"/>
          <w:szCs w:val="20"/>
        </w:rPr>
        <w:t xml:space="preserve"> NumPy, Pandas, Scikit-Learn, Keras, OpenAI API, Hugging Face, Matplotlib, Seaborn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Platforms:</w:t>
      </w:r>
      <w:r w:rsidRPr="009C6822">
        <w:rPr>
          <w:rFonts w:ascii="Roboto Light" w:eastAsia="Roboto Light" w:hAnsi="Roboto Light" w:cs="Roboto Light"/>
          <w:sz w:val="20"/>
          <w:szCs w:val="20"/>
        </w:rPr>
        <w:t xml:space="preserve"> Git, Docker, Kubernetes, CI/CD, AWS, GCP, Azure,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Experimentation &amp; Analysis:</w:t>
      </w:r>
      <w:r w:rsidRPr="009C6822">
        <w:rPr>
          <w:rFonts w:ascii="Roboto Light" w:eastAsia="Roboto Light" w:hAnsi="Roboto Light" w:cs="Roboto Light"/>
          <w:sz w:val="20"/>
          <w:szCs w:val="20"/>
        </w:rPr>
        <w:t xml:space="preserve"> A/B Testing, Experiment Design, Statistical Analysis, Data Visualization, Jupyter, Apache Kafka, ElasticSearch, Prometheus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a comprehensive experimentation infrastructure enabling rapid AI-facilitated experiments at scale, which significantly improved collaboration between teams and efficiency in producing scientific results and actionable insights.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innovative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evaluation and discovery techniques, using cutting-edge research to inform product direction, translating conceptual models into user-friendly applications and features within a short timeline.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cross-functional teams to drive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into the internal engineering workflows, allowing sustainable development practices and enhancing productivity across various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 culture of continuous learning and experimentation, consistently mentoring colleagues on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encouraging exploration of new methodologies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evaluations and performance optimizations.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translated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research findings into production-ready features, prioritizing user engagement and ease of use while ensuring high-impact product releases aligned with strategic goals of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automated end-to-end testing frameworks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improving the reliability of product updates and reinforcing best practices for software development across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latest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architectures, actively benchmarking performance while adapting integration methods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providers and enhancing user capabilities through tailored feature sets throughout product iterations.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collaboration on knowledge-sharing projects regarding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developing internal workshops that boosted team capabilities in areas such as context engineering and new model deployment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relationships with the broader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research community, liaising with thought leaders to gain insights and advocate for methodological shifts in our engineering approach towards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use of novel prompting strategies and reasoning approaches, driving significant improvements in product performance metrics during trials and testing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rigorous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statistical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user data, utilizing insights to inform design decisions while steering the product vision toward user-centric outcomes based on real-time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mechanisms to systematically track and evaluate the impact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on product usability, ensuring alignment with overall company objectives and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ensure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model deployment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guiding teams through the intricacies of inference optimization for scalable applications, facilitating improved performance post-launch.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an agile mindset within the team by advocating fast iterations and quick feedback loops, reinforcing the importance of adaptability in our approach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product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Consulted with stakeholders to identify critical pain points in current systems and proposed effective solutions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user-first perspective in engineering discussions.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performance metrics and user engagement by building intuitive interfaces and integrating robust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innovative solutions utilizing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reinforcing best practices in software development while driving initiatives on data-driven decision-making in product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large-scale patterns for data handling and processing using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Keras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shifting the landscape of service capabilities through intelligent data manipulation and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algorithm implementation.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continuous deployment cycles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integration processes while ensuring product reliability and optimal performance before real-world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dynamic prototypes that advanced user experience for diverse applications, pushing forward product visions that emphasized speed and efficiency by implementing agile methodologies within the development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metrics to drive feature enhancements and informed design choices,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derive actionable insights that aligned with the expectations of target demographics.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full-stack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the integration of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fostering a collaborative environment that prioritizes inclusivity and knowledge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engineering efforts on cloud-based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rapid scaling of offerings while minimizing costs and resource utilization for various project lifecycles.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experimentation through structured frameworks for collecting user feedback, leading to product iterations that continuously improved usability and customer satisfaction through evidence-based adjustments.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interfaced with product teams to translate business needs into technical specs, aligning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outputs with larger company goals and ensuring systematic feedback from all stakeholders was incorporated into product evolution.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establishment of automated testing protocols that harmonized code quality with accelerated release cycles, enhancing reliability in features launched across diverse platforms and devices.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organization-wide discussions on the relevance of emerging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and frameworks, making informed recommendations to prioritize risk and potential influences on long-term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