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expertise in web development, specializing in Adobe Experience Manager (AEM) solutions and optimization. Proven track record in leading technical teams and driving seamless digital experiences, with strong proficiencies in Java, HTML5, CSS3, and JavaScript frameworks. Committed to excellence and innovation in delivering scalable, high-performance content management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HTML5, CSS3, Sass, Less, Python,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React, Angular, Vue.js, AEM, OSGi, HTL, JCR, REST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&amp; Optimization:</w:t>
      </w:r>
      <w:r w:rsidRPr="009C6822">
        <w:rPr>
          <w:rFonts w:ascii="Roboto Light" w:eastAsia="Roboto Light" w:hAnsi="Roboto Light" w:cs="Roboto Light"/>
          <w:sz w:val="20"/>
          <w:szCs w:val="20"/>
        </w:rPr>
        <w:t xml:space="preserve"> Caching, Dispatcher Configuration, Performance Optimization, SEO Principles, WCAG, A/B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Development:</w:t>
      </w:r>
      <w:r w:rsidRPr="009C6822">
        <w:rPr>
          <w:rFonts w:ascii="Roboto Light" w:eastAsia="Roboto Light" w:hAnsi="Roboto Light" w:cs="Roboto Light"/>
          <w:sz w:val="20"/>
          <w:szCs w:val="20"/>
        </w:rPr>
        <w:t xml:space="preserve"> DevOps, CI/CD, Agile, JIRA, Workfront, Figma,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Marketing Tools:</w:t>
      </w:r>
      <w:r w:rsidRPr="009C6822">
        <w:rPr>
          <w:rFonts w:ascii="Roboto Light" w:eastAsia="Roboto Light" w:hAnsi="Roboto Light" w:cs="Roboto Light"/>
          <w:sz w:val="20"/>
          <w:szCs w:val="20"/>
        </w:rPr>
        <w:t xml:space="preserve"> Adobe Analytics, Google Analytics, Personalization Engines, Marketing Cloud, Content Delivery Networks, Automation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and implementation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content management solutions, integrating robust back-end systems and ensuring performance optimization through effective caching strategies for elevated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primary technical authority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Experience Manager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guiding the development team in scalable architecture and solution design, fostering technical excellence and adherence to best practices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front-end development practices by implementing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enhancing the responsive design and performance of content-heavy digital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talented team of developers and QA engineers, effectively promoting collaboration and skill development, resulting in improved team productivity and quality of deliverables over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strategic enhancements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stack that streamlined workflow processes, reducing content publication time while maintaining high standards of content accuracy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collaboration efforts by communicating complex technical concepts effectively to non-technical stakeholders, promoting a shared understanding of project goals and requirements across diverse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enforced coding standards and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conducting thorough code reviews to ensure optimal code quality and system integrity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the design and optimization of digital marketing efforts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to drive continuous improvement in user engagement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to automate workflow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increasing editorial productivity and allowing for an efficient content creation and publishing strategy that aligned with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external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exchanges that enhanced user experiences and supported business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 comprehensive digital asset management strategy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AEM DAM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content organization, version control, and accessibility, promoting a systematic approach toward asset retrieval and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software tools and technologies during strategic planning sessions, providing insight into emerging trends and capabilities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AEM ecosystem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could drive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AEM deployment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governance structures to ensure consistency, scalability, and security for digital applications managed by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UX/UI design principles by collaborating with designers to convert Figma prototypes into functional AEM components, ensuring aesthetic consistency and adherence to accessibility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hands-on development experience in well-known technologies, enhancing team skill sets through practical involvement in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within AEM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high-impact projects as a Senior Software Engineer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development of pioneering web applications that emphasized user experience and functionality in alignment with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frameworks to implement robust features that enhanced application scalability and performance, directly improving user retention and application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effectively managing project timelines, sprint planning, and stakeholder communications to ensure project goals were met with precision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efficient front-end modules, employing modern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played a crucial role in ensuring seamless user interactions on all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closely with cross-functional teams, translating business objectives into technical requirements that guided application features and strengthened the integration between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fostered continuous integration and delivery, reducing time-to-market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standardized practices within the team, ensuring high-quality contributions that maintained the integrity of the codebase and facilitated smooth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data analytics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user behaviors, driving actionable insights that informed product decisions and user interface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APIs to enable third-party integrations, enhancing the application ecosystem and ensuring users received comprehensive and responsive service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discussions and design decisions by introducing best practices that aligned with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digital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and resolved performance bottlenecks in existing applications, employing techniques like caching and optimization strategies that significantly improved load times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staying abreast of new technologies and frameworks that could enhance existing workflows and development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