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over 11 years of experience specializing in web and mobile applications. Proficient in JavaScript, TypeScript, and Node.js, with expertise in REST APIs and relational databases. Proven ability in leading integrations and stabilizing platforms while collaborating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SolidJS, Express, Ionic, Redux, Next.js,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PostgreSQL, MongoDB, Oracle 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GraphQL, Webhooks, Third-party API Integration, OAuth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VS 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Heroku, CI/CD Pipelines,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the stability of rapidly evolving platforms, implementing robust solutions to streamline partner integrations and optimize systems for restaurant operations and expense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strategic partner integration projects by collaborating directly with the Principal Engineer, ensuring seamless implementation and exceptional customer experiences within the software interface.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features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frontend development in </w:t>
      </w:r>
      <w:r w:rsidRPr="00106EA3">
        <w:rPr>
          <w:rFonts w:ascii="Roboto Light" w:eastAsia="Roboto Light" w:hAnsi="Roboto Light" w:cs="Roboto Light"/>
          <w:b/>
          <w:bCs/>
          <w:sz w:val="20"/>
          <w:szCs w:val="20"/>
        </w:rPr>
        <w:t xml:space="preserve">SolidJS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 efficient and dynamic user interface that enhances user engagement and operational control.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code quality and architecture of our application by advocating for best practices in software development, resulting in a clean and maintainable codebase that supports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tools for daily reporting and budget management, significantly improving accuracy and providing real-time visibility into financial operations for restaurant professionals.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collaboration with product management to translate complex business requirements into technical specifications, influencing software development direction and impact directly.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solutions for cost of goods control systems, enhancing operational workflows through effective use of technology tailored for the restaurant industry's unique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teamwork and innovation as part of a growing engineering team, ensuring effective communication and collaboration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libraries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SolidJS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responsive, user-friendly applications, contributing to an improved user experience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modeling practices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relational database design and improving integration performance for business-critical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debugged complex integration issues with RESTful APIs, applying a problem-solving mindset to ensure consistent, high-quality service delivery to partners and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enhancing team capabilities and contributing to a collaborative, skill-building environment within our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establishment of new integration protocols, significantly enhancing the software’s ability to communicate with various third-party services efficiently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agile practices across the development team, promoting continuous delivery processes and ensuring a nimble approach to project management and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testing protocols for new features, ensuring robust functionality and high-quality outputs through dedicated unit and integration testing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numerous web applications, leveraging technologies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seamless access and interaction for end-users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activities, including requirements gathering, design, development, testing, and deployment, ensuring high-quality deliverables and successful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B2B SaaS solutions, addressing complex business needs and facilitating smoother operations through innovative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processing and integration with multiple front-end frameworks for superior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for performance improvements, identifying bottlenecks and implementing solutions that increased application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for various applications, ensuring standardization and easy integration capabilities that allowed for enhanced extensibility and scalability in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implementing best practices for branching strategies, merge processes, and releases to ensure collaborative code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significant improvements in system architecture by designing modular components that encouraged reuse and maintained clarity in code management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methodologies within the team, leading daily standups and sprint planning sessions to drive focus and efficiency in project timelines and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unit testing to maintain high standards of quality and reliability in software releases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dynamic web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users immersive experiences through responsive design and user-centric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Piloted integration projects effectively, fostering strong relationships with clients while ensuring their requirements aligned with the software's capabilities and development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