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iOS Architect with over 11 years of experience focused on designing and developing web and mobile applications. Expertise in Swift, SwiftUI, and emerging Apple technologies aimed at creating innovative, seamless user experiences. Proven leader in technical strategy and architecture, adept in CI/CD, API development, and cross-platform integration. Skilled in collaborating with cross-functional teams to drive impactful solutions on high-profile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JavaScript, TypeScript, Python, Dart,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SwiftUI, Combine, React Native, Expo, Next.js, Flutter, Core ML, ARKit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Xcode, App Store Connect, Figma, Git, Jira, Bitrise, Fastlane,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WebSockets, Core Bluetooth, NFC, SiriKit, App Intents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MVVM, VIPER, MVC, Clean Architecture, Microservices, Modular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strategy and architecture for numerous iOS applications, ensuring adherence to best practices, seamless user experience, and a robust architecture tailored for high-performance and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native iOS applications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SwiftUI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 Apple frameworks, focusing on clean architecture and maintainable code practices to enhance long-term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mobile solutions that leverage Apple technologies such as </w:t>
      </w:r>
      <w:r w:rsidRPr="00106EA3">
        <w:rPr>
          <w:rFonts w:ascii="Roboto Light" w:eastAsia="Roboto Light" w:hAnsi="Roboto Light" w:cs="Roboto Light"/>
          <w:b/>
          <w:bCs/>
          <w:sz w:val="20"/>
          <w:szCs w:val="20"/>
        </w:rPr>
        <w:t xml:space="preserve">Core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Create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user engagement through cutting-edge on-device machine learning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integrating hardware and IoT functionalities, employing </w:t>
      </w:r>
      <w:r w:rsidRPr="00106EA3">
        <w:rPr>
          <w:rFonts w:ascii="Roboto Light" w:eastAsia="Roboto Light" w:hAnsi="Roboto Light" w:cs="Roboto Light"/>
          <w:b/>
          <w:bCs/>
          <w:sz w:val="20"/>
          <w:szCs w:val="20"/>
        </w:rPr>
        <w:t xml:space="preserve">Core Bluetooth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NFC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between mobile devices and external certified accessories.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of mobile developers, fostering a collaborative environment while participating in code reviews to uphold quality standards and mentor junior team members on technical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design requirements into pixel-perfect implementations, significantly enhancing the user interface of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including sprint planning and retrospectives, adapting workflows to optimize team performance and project delivery in a highly dynamic consulting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automated testing frameworks, streamlining the deployment process and enhancing the reliability of mobile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troubleshooting of iOS applications, identifying performance bottlenecks and implementing solutions to vastly improve user experience and app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cross-platform development strategies by evaluating the suitability of frameworks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high-quality user experience standards for shared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adopted emerging technologies and industry trends to ensure that solutions remain innovative and competitive within the rapidly evolving mobile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architectural decisions clearly presenting to both technical and non-technical stakeholders, fostering transparency and better decision-making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best practices within mobile applications, particularly in regulated environments, ensuring that solutions meet necessary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utilized modular architecture principles to promote scalability and maintainability of applications, optimizing code reuse while adapting to evolving business needs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iOS libraries and engaged with the developer community, enhancing personal knowledge and inspiring collaborative learning among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iOS applications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Objective-C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advanced architectural patterns such as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app structure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system architecture and ensure seamless integration between iOS applications and backend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analytical troubleshooting and debugging methods, focusing on ensuring high responsiveness and a positive end-user experience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modernized legacy codebases, migrating substantial components from </w:t>
      </w:r>
      <w:r w:rsidRPr="00106EA3">
        <w:rPr>
          <w:rFonts w:ascii="Roboto Light" w:eastAsia="Roboto Light" w:hAnsi="Roboto Light" w:cs="Roboto Light"/>
          <w:b/>
          <w:bCs/>
          <w:sz w:val="20"/>
          <w:szCs w:val="20"/>
        </w:rPr>
        <w:t xml:space="preserve">Objective-C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the integrity of existing application features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foster a team-oriented environment, emphasizing continuous feedback and quick iterations to cater to changing business requirements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Xcode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builds, conducting unit tests, and ensuring adherence to coding standards and guidelines, which streamlined the development process and reduced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UI components and user interactions utilizing Apple's Human Interface Guidelines, resulting in a consistent and user-friendly application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evaluate new technologies and frameworks, guiding implementation strategies to adopt best practices for mobile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and execute comprehensive testing plans, ensuring the delivery of high-quality applications with minimal defects and issues ready for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for all phases of the software development lifecycle, allowing for smoother onboarding of new team members and future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updates on project progress, enhancing relationships and understanding their vision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resources for junior developers, facilitating knowledge sharing and enhancing the overall competency of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