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Website Expert with 11 years of experience in software development, focusing on web and mobile applications. Adept at optimizing website performance using the latest web technologies and SEO practices, ensuring an engaging user experience and increasing site traffic.</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HTML, CSS, JavaScript, PHP, React, Vue.js, Node.js,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Management Systems:</w:t>
      </w:r>
      <w:r w:rsidRPr="00106EA3">
        <w:rPr>
          <w:rFonts w:ascii="Roboto Light" w:eastAsia="Roboto Light" w:hAnsi="Roboto Light" w:cs="Roboto Light"/>
          <w:sz w:val="20"/>
          <w:szCs w:val="20"/>
        </w:rPr>
        <w:t xml:space="preserve"> WordPress, Joomla, Shopify, Wix, Drupal, Magento, Squarespace, Ghost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and Analytics:</w:t>
      </w:r>
      <w:r w:rsidRPr="00106EA3">
        <w:rPr>
          <w:rFonts w:ascii="Roboto Light" w:eastAsia="Roboto Light" w:hAnsi="Roboto Light" w:cs="Roboto Light"/>
          <w:sz w:val="20"/>
          <w:szCs w:val="20"/>
        </w:rPr>
        <w:t xml:space="preserve"> Google Analytics, Google Search Console, SEMrush, Ahrefs, Moz, Yoast SEO, Crazy Egg, Hotjar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Adobe Photoshop, Figma, Sketch, Canva, Adobe XD, InVision, CorelDRAW, Affinity Designer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JIRA, NPM, Webpack, Docker, Postman,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user-friendly website features ensuring optimal performance while collaborating with cross-functional teams to align digital strategies with overall business objectives, enhancing user engagement significantly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hosting solutions, domain settings, and website backups, leveraging strong understanding of web security practices to ensure the data integrity and user privacy in all online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technical issues promptly, employing strong analytical skills to diagnose and resolve problems, minimizing downtime and maintaining a seamless user experience while adhering to best practices in web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site speed and performance through continuous monitoring and optimization techniques, applying knowledge of web caching, content delivery networks, and images optimization to improve loading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SEO best practices into the website design, employing thorough keyword research and on-page optimization strategies, which increased organic site traffic and raised brand visibility over the entire marketing campaign duration.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marketing teams to develop content strategies, ensuring that website design elements aligned with brand guidelines, optimizing user flows, and contributing to overall conversion optimization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up-to-date with emerging web technologies and industry trends, regularly attending webinars and workshops while proactively implementing best practices to maintain a competitive edge in website design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website builders and CMS platforms to redevelop existing websites, enhancing user interface and experience to better reflect modern design standards and boost customer satisfaction on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responsive design solutions tailored to meet diverse client needs, using foundational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mobile-first design approaches to ensure the accessibility of web applications across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graphic designers to create visually appealing website layouts, incorporating feedback loops and iterative testing, leading to innovative solutions that resonated well with target audiences and enhanced overall visual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website performance metrics and used advanced analytics tools to track user engagement and interactions, allowing data-driven decisions to enhance site features and promote consistent growth in traffic.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support to internal teams on best practices for website management and content updates, leading to self-sufficiency in handling minor updates and maintenance tasks, ultimately enhancing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website migration strategies, ensuring a smooth transition from legacy systems to modern frameworks without loss of data or functionality, thus reducing potential business disruptions and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backup solutions and disaster recovery plans, safeguarding site data against unexpected outages, thereby ensuring business continuity and protecting significant assets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brainstorming sessions for website revamps, facilitating feedback from various stakeholders to incorporate diverse perspectives into the design and functionality, which fostered innovation and better alignment with user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clients, enhancing user engagement metrics by employing advanced front-end frameworks and best coding practices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performance through identifying and addressing inefficiencies in code, while collaborating with teams to refactor and enhance system functionalities based on user feedback and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design teams to implement responsive layouts utilizing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cross-browser compatibility and adherence to modern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throughout each web application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web standards and optimization tactics for junior developers, instilling best practices for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performance monitoring, resulting in improved team productivity and code quality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project management, fostering a more dynamic development workflow among cross-functional teams, resulting in enhanced collaboration and expedited project delivery timelines with minimal flaws.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to establish website analytics goals and metrics, employing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key performance indicators effectively, driving improvements based on actionable insights from data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user-feedback mechanisms into web applications, utilizing tools like surveys and analytics platforms for data collection, which enabled informed decisions in subsequent application iterations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programming environments, ensuring efficient tracking of changes and facilitating continuous integration and deployment processes across development cycles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project management, optimizing workflow transparency and enhancing communication within teams, which contributed to maintaining project deadlines and stakeholder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emphasizing adherence to coding standards and best practices, which improved the overall quality of deliverables and fostered a culture of collaboration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security compliance in web applications by implementing best practices in data protection and web security standards, thus safeguarding user data and enhancing trust in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third-party API integrations, enhancing web application functionalities, ensuring proper documentation, and maintaining quality standards for seamless connectivity and data exchange among web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