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Web Developer with 11 years of experience in software development, specializing in web and mobile applications. Proficient in HTML, CSS, and PHP, along with various CMS solutions. Strong communication and problem-solving abilities, with demonstrated expertise in managing integrations and developing innovative web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PHP, JavaScript, Python,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WordPress, Drupal, Kentico, DNN, Elementor, WP Bakery,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Vue.js, Bootstrap, jQuery,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GitHub, Webpack, Docker,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CMS and Hosting:</w:t>
      </w:r>
      <w:r w:rsidRPr="00106EA3">
        <w:rPr>
          <w:rFonts w:ascii="Roboto Light" w:eastAsia="Roboto Light" w:hAnsi="Roboto Light" w:cs="Roboto Light"/>
          <w:sz w:val="20"/>
          <w:szCs w:val="20"/>
        </w:rPr>
        <w:t xml:space="preserve"> cPanel, Azure, AWS, Heroku, SiteGround, Netlify,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for more than 20 client websites, ensuring their functionality through quick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problem resolution, significantly enhancing the user experience and satisfaction levels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over 30 feature requests for existing client sites, developing solutions through </w:t>
      </w:r>
      <w:r w:rsidRPr="00106EA3">
        <w:rPr>
          <w:rFonts w:ascii="Roboto Light" w:eastAsia="Roboto Light" w:hAnsi="Roboto Light" w:cs="Roboto Light"/>
          <w:b/>
          <w:bCs/>
          <w:sz w:val="20"/>
          <w:szCs w:val="20"/>
        </w:rPr>
        <w:t xml:space="preserve">custom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tailored modifications that aligned closely with client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manage custom themes and plugins from scratch, reflecting the unique branding and functionality requirements of various clients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project managers, designers, and fellow developers to ensure that all aspects of projects met tight deadlines and adhered to </w:t>
      </w:r>
      <w:r w:rsidRPr="00106EA3">
        <w:rPr>
          <w:rFonts w:ascii="Roboto Light" w:eastAsia="Roboto Light" w:hAnsi="Roboto Light" w:cs="Roboto Light"/>
          <w:b/>
          <w:bCs/>
          <w:sz w:val="20"/>
          <w:szCs w:val="20"/>
        </w:rPr>
        <w:t xml:space="preserve">best practice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integrations between multiple client websites and the </w:t>
      </w:r>
      <w:r w:rsidRPr="00106EA3">
        <w:rPr>
          <w:rFonts w:ascii="Roboto Light" w:eastAsia="Roboto Light" w:hAnsi="Roboto Light" w:cs="Roboto Light"/>
          <w:b/>
          <w:bCs/>
          <w:sz w:val="20"/>
          <w:szCs w:val="20"/>
        </w:rPr>
        <w:t xml:space="preserve">Association Management 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synchronization and effective communication between platforms to enhance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development processes and workflows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clarity and accessibility for team members and facilitating better </w:t>
      </w:r>
      <w:r w:rsidRPr="00106EA3">
        <w:rPr>
          <w:rFonts w:ascii="Roboto Light" w:eastAsia="Roboto Light" w:hAnsi="Roboto Light" w:cs="Roboto Light"/>
          <w:b/>
          <w:bCs/>
          <w:sz w:val="20"/>
          <w:szCs w:val="20"/>
        </w:rPr>
        <w:t xml:space="preserve">project tracking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projects and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staying updated on the latest web development trends and technologies, thus allowing integration of innovative practices into daily </w:t>
      </w:r>
      <w:r w:rsidRPr="00106EA3">
        <w:rPr>
          <w:rFonts w:ascii="Roboto Light" w:eastAsia="Roboto Light" w:hAnsi="Roboto Light" w:cs="Roboto Light"/>
          <w:b/>
          <w:bCs/>
          <w:sz w:val="20"/>
          <w:szCs w:val="20"/>
        </w:rPr>
        <w:t xml:space="preserve">development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customize pre-built themes, enhancing existing client websites with aesthetically pleasing and user-friendly layouts that drive engagement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and implementing suggested changes to improve code quality and maintainability across numerous ongoing projects and development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junior developers, sharing knowledge on best practices for </w:t>
      </w:r>
      <w:r w:rsidRPr="00106EA3">
        <w:rPr>
          <w:rFonts w:ascii="Roboto Light" w:eastAsia="Roboto Light" w:hAnsi="Roboto Light" w:cs="Roboto Light"/>
          <w:b/>
          <w:bCs/>
          <w:sz w:val="20"/>
          <w:szCs w:val="20"/>
        </w:rPr>
        <w:t xml:space="preserve">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and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custom plugins and site modifications, ensuring that all stakeholders could easily follow and understand the development procedures utilized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to ensure new features and updates functioned correctly and met client expectations, identifying areas for improvement and making necessary adjustments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libraries to add interactive elements to websites, significantly enhancing user engagement and site traffic through improved functionality and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communication with clients to gather feedback on their websites, translating their needs into actionable development tasks that would yield positive outcomes and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onboarding new clients by providing detailed walkthroughs of website functionalities and offering support during the initial phases of site launches, ensuring smooth transitions.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heavily on backend operations while also integrating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user experience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to implement a new </w:t>
      </w:r>
      <w:r w:rsidRPr="00106EA3">
        <w:rPr>
          <w:rFonts w:ascii="Roboto Light" w:eastAsia="Roboto Light" w:hAnsi="Roboto Light" w:cs="Roboto Light"/>
          <w:b/>
          <w:bCs/>
          <w:sz w:val="20"/>
          <w:szCs w:val="20"/>
        </w:rPr>
        <w:t xml:space="preserve">content management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website integration processes and resulting in better usability for both clients and internal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to enhance security measures in web applications through best practices in coding and regular updates on vulnerabilities, significantly reducing potential risks associated with online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implementing containerization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smooth transitions from development to production environments, optimizing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numerous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web services functionality, allowing external applications to integrate with internal systems effectively and serving client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managed large datasets effectively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retrieval times and service efficiency for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high-availability architecture for web applications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uptime and performance for business-critical applications across multiple client sites.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refine user interfaces on multiple platforms, focusing on increasing responsiveness and visual appeal, significantly impacting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legacy systems, modernizing them to incorporate contemporary frameworks and technologies, which improved performance metrics and user feedback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essential role in the agile development cycle, participating in daily stand-ups, sprint planning, and retrospectives to prioritize tasks and drive forward momentum 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optimization of web application performance parameters, conducting regular audits and enhancements that improved load times and user retention rates markedly.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innovation initiatives by researching and implementing new web technologies, resulting in the successful adoption of strategic advancements that positioned the company ahead of competitors.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