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detail-oriented Web Designer with over 11 years of experience in software development, specializing in user-centric web and mobile applications. Expert in creating accessible, responsive digital experiences that adhere to usability best practices and design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Adobe Photoshop, Adobe Illustrator, Sketch, InVision,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Sitecore, SharePoint, Drupal, Shopify, Joomla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Usability: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WCAG, ADA Compliance, A/B Testing, Usability Testing, User Research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SEO Best Practices, Cross-Browser Testing, Analytics, Mobile First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engagement and accessibility across multiple university digital platforms, ensuring a consistent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cross-functional teams to deliver intuitive online experiences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wireframing and prototype development while adhering to university branding and design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usability testing sessions to evaluate digital designs, collecting feedback and iterating on prototypes to improve user satisfaction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templates for email marketing campaigns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which resulted in increased user engagement and responsive email formats compatible with various devices and email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university's digital design system, ensuring complete cohesion across multiple project releases by maintaining a well-organized asset library and adhering to established branding rules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continual learning to leverage emerging web design trends, tools, and methodologies, integrating findings into design practice to optimize user experiences continually.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for browser compatibility and mobile responsiveness of all web designs,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peak performance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to junior designers, enhancing their skills to create effective, user-focused designs while instilling a culture of collaboration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design deliverables, ensuring alignment with user needs and strategic university goals while maintaining a clear communication 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CMS platforms effectively to manage website content updates seamlessly and to facilitate operations of various digital assets across institutional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design workflow, contributing valuable insights during brainstorming sessions, resulting in innovative design solutions for institutional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design processes and decisions, creating a knowledge base for team reference while advocating for design consistency across all platforms used at the university.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design projects simultaneously, ensuring all timelines were adhered to while adapting strategies based on feedback and project-changing priorities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ongoing maintenance of the university's digital presence by continuously updating design components to reflect evolving branding and communication strategies, fostering enhanced user outreach.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critical thinking to solve complex design problems, leveraging design thinking methodologies to drive forward-thinking solutions that align with university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websites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served dynamic content to enhance user interaction and retention across Microsoft’s online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during the design phase, facilitating comprehensive discussions that aligned technical solutions with business goals and user needs for optimal project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designs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user experience metrics by significantly reducing load times and enhancing site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cross-browser testing to ensure that web applications performed consistently across different browsers and devices,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web designs that catered to desktop and mobile users through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maximizing reach.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design practices and methodologies that elevated overall product quality while performing code reviews to ensure adherence to best practices and coding standards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promoting collaborative coding practices while enabling transparent version control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web applications, enhancing interaction speed and user satisfaction by allowing content updates without full page reloads.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website accessibility according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implementing best practices for users with disabilities and ensuring inclusive digital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and optimized site performance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informed decisions to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methodologies to elevate team proficiency in modern web development tools, fostering a culture of continuous learning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mentoring junior team members in effective content management practices that aligned with user experience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