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Backend Developer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over 11 years of experience in backend development, focusing on scalable web and mobile applications. Proven expertise in designing robust APIs and architecting secure infrastructures. Adept in collaborating with cross-functional teams to deliver high-performance solutions that drive business objectives and enhance user experience. Expertise in technologies such as Node, Express, TypeScript, and Nest.js, complemented by knowledge of cloud platforms and microservices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Nest.js, Spring Boot, Django, Flask,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Cassandra,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Message Queues &amp; Caching:</w:t>
      </w:r>
      <w:r w:rsidRPr="00106EA3">
        <w:rPr>
          <w:rFonts w:ascii="Roboto Light" w:eastAsia="Roboto Light" w:hAnsi="Roboto Light" w:cs="Roboto Light"/>
          <w:sz w:val="20"/>
          <w:szCs w:val="20"/>
        </w:rPr>
        <w:t xml:space="preserve"> Kafka, RabbitMQ, Redis, Memcached, ActiveMQ, Amazon SQS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 Tools:</w:t>
      </w:r>
      <w:r w:rsidRPr="00106EA3">
        <w:rPr>
          <w:rFonts w:ascii="Roboto Light" w:eastAsia="Roboto Light" w:hAnsi="Roboto Light" w:cs="Roboto Light"/>
          <w:sz w:val="20"/>
          <w:szCs w:val="20"/>
        </w:rPr>
        <w:t xml:space="preserve"> Jest, Mocha, Chai, Postman, Git,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Backend Developer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systems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high-traffic web applications, enhancing user satisfaction through improved response times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APIs using </w:t>
      </w:r>
      <w:r w:rsidRPr="00106EA3">
        <w:rPr>
          <w:rFonts w:ascii="Roboto Light" w:eastAsia="Roboto Light" w:hAnsi="Roboto Light" w:cs="Roboto Light"/>
          <w:b/>
          <w:bCs/>
          <w:sz w:val="20"/>
          <w:szCs w:val="20"/>
        </w:rPr>
        <w:t xml:space="preserve">Nest.js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ensure secure and efficient data exchange between frontend applications and backend services, adhering to industry best practices for API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decompose monolithic applications, enabling independent development and scalability among different services, thus promoting agile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migrate legacy systems to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operational efficiency and reducing infrastructure costs by optimizing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integrating applications seamlessly while ensuring high performance and security throughout the entire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SQL and NoSQL databases, utilizing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solutions, ensuring data integrity and reliable transaction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reduce time to market, fostering a culture of continuous integration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simplifying deployment processes and enabling consistent development environments across different stages of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authored technical documentation, promoting knowledge sharing and fostering a culture of excellence and continuous improvement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emerging technologies by staying updated with industry trends in </w:t>
      </w:r>
      <w:r w:rsidRPr="00106EA3">
        <w:rPr>
          <w:rFonts w:ascii="Roboto Light" w:eastAsia="Roboto Light" w:hAnsi="Roboto Light" w:cs="Roboto Light"/>
          <w:b/>
          <w:bCs/>
          <w:sz w:val="20"/>
          <w:szCs w:val="20"/>
        </w:rPr>
        <w:t xml:space="preserve">fintech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digital asset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recommending innovative solutions for product enhancement.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an agile environment, resulting in robust server-side applications that met evolving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inclusive of DevOps and product managers, to design and implement service-oriented architectures that adhere to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projects leveraging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resilient data models, applying normalization techniques to optimize database performance and reduce redundancy.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caching strategies utilizing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message queues like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response times during peak demand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 processes, enhancing code quality and team knowledge through constructive feedback and mentorship on modern development practices and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Studied and adapted innovative approaches within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specifically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Lambda for serverless infrastructures that reduce overhead and increase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to handle complex transactions while integrating security protocols to ensure sensitive data protection in compliance with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environment by organizing regular tech talks and workshops focusing on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continuous learning and professional development among peers.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