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web and mobile application development, specializing in security engineering, data analysis, and trust and safety practices. Proven track record in mitigating online threats through innovative detection solutions and cross-functional collaboration, leveraging deep expertise in large dataset analysis and applied LLM techniques to enhance user security and platform integrity.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SQL, PostgreSQL, MySQL, Redis,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Analysis:</w:t>
      </w:r>
      <w:r w:rsidRPr="00106EA3">
        <w:rPr>
          <w:rFonts w:ascii="Roboto Light" w:eastAsia="Roboto Light" w:hAnsi="Roboto Light" w:cs="Roboto Light"/>
          <w:sz w:val="20"/>
          <w:szCs w:val="20"/>
        </w:rPr>
        <w:t xml:space="preserve"> Apache Kafka, Apache Spark, Hadoop, NumPy,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OpenAI APIs, LLM Techniques, scikit-learn, Computer Vision, Natural Language Processing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Ops:</w:t>
      </w:r>
      <w:r w:rsidRPr="00106EA3">
        <w:rPr>
          <w:rFonts w:ascii="Roboto Light" w:eastAsia="Roboto Light" w:hAnsi="Roboto Light" w:cs="Roboto Light"/>
          <w:sz w:val="20"/>
          <w:szCs w:val="20"/>
        </w:rPr>
        <w:t xml:space="preserve"> Docker, Kubernetes, Git,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w:t>
      </w:r>
      <w:r w:rsidRPr="00106EA3">
        <w:rPr>
          <w:rFonts w:ascii="Roboto Light" w:eastAsia="Roboto Light" w:hAnsi="Roboto Light" w:cs="Roboto Light"/>
          <w:b/>
          <w:bCs/>
          <w:sz w:val="20"/>
          <w:szCs w:val="20"/>
        </w:rPr>
        <w:t xml:space="preserve">threat actor behavior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diverse datasets to develop actionable insights that informed policy decisions and mitigated risks without disrupting ongoing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real-time enforcement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risk scoring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mechanisms to counteract abusive behaviors effectively while ensuring minimal impact on user experience and operational throughput.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translate security challenges into scalable defenses that meet evolving online threats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machine learning classifiers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moderation systems to streamline detection processes, ensuring seamless interaction between moderation tools and backend services for optimal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APIs for Trust &amp; Safety workflows, enhancing the operational efficiency of moderation tasks through innovative use of technology and workflow optimization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LLM-driven techniques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abuse detection, conducting thorough research and prototyping to enhance classification accuracy in line with emerging threat trends within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internal moderation tools for streamline case management and operational auditing, ensuring a balance between speed and consistency while enhancing the operator's experience and wellbeing.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analysis of user-generated content, applying statistical methods and machine learning to identify emerging abuse patterns and proactively develop countermeasures against potential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Operationalized trust and safety policies into automated systems, ensuring adherence to standards and regulatory compliance while fostering accountability through meticulous reporting and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innovations in </w:t>
      </w:r>
      <w:r w:rsidRPr="00106EA3">
        <w:rPr>
          <w:rFonts w:ascii="Roboto Light" w:eastAsia="Roboto Light" w:hAnsi="Roboto Light" w:cs="Roboto Light"/>
          <w:b/>
          <w:bCs/>
          <w:sz w:val="20"/>
          <w:szCs w:val="20"/>
        </w:rPr>
        <w:t xml:space="preserve">data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deploying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w:t>
      </w:r>
      <w:r w:rsidRPr="00106EA3">
        <w:rPr>
          <w:rFonts w:ascii="Roboto Light" w:eastAsia="Roboto Light" w:hAnsi="Roboto Light" w:cs="Roboto Light"/>
          <w:b/>
          <w:bCs/>
          <w:sz w:val="20"/>
          <w:szCs w:val="20"/>
        </w:rPr>
        <w:t xml:space="preserve">caching mechanisms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fast and reliable tool integration for enforcement decision-making during critical incident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research on </w:t>
      </w:r>
      <w:r w:rsidRPr="00106EA3">
        <w:rPr>
          <w:rFonts w:ascii="Roboto Light" w:eastAsia="Roboto Light" w:hAnsi="Roboto Light" w:cs="Roboto Light"/>
          <w:b/>
          <w:bCs/>
          <w:sz w:val="20"/>
          <w:szCs w:val="20"/>
        </w:rPr>
        <w:t xml:space="preserve">security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behavior patterns, enabling the team to stay ahead of adversaries and protect both users and the platform from malicious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tailored solutions and mitigations based on comprehensive data assessment, applying both qualitative and quantitative approaches to enhance the trust and safety framework effectively and responsibly.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vendor tools like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text moderation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that all moderation efforts align with best practices and performance standards for user data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w:t>
      </w:r>
      <w:r w:rsidRPr="00106EA3">
        <w:rPr>
          <w:rFonts w:ascii="Roboto Light" w:eastAsia="Roboto Light" w:hAnsi="Roboto Light" w:cs="Roboto Light"/>
          <w:b/>
          <w:bCs/>
          <w:sz w:val="20"/>
          <w:szCs w:val="20"/>
        </w:rPr>
        <w:t xml:space="preserve">debuggability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measurement across developed systems, fostering an environment of continuous improvement and adaptation to new revelations in online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red-teaming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adversarial testing to ensure preparedness against potential attacks, calibrating detection systems in line with updated security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t>
      </w:r>
      <w:r w:rsidRPr="00106EA3">
        <w:rPr>
          <w:rFonts w:ascii="Roboto Light" w:eastAsia="Roboto Light" w:hAnsi="Roboto Light" w:cs="Roboto Light"/>
          <w:b/>
          <w:bCs/>
          <w:sz w:val="20"/>
          <w:szCs w:val="20"/>
        </w:rPr>
        <w:t xml:space="preserve">backend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 APIs for various applications, focusing on scalability and reliability to support rapid development cycles and user growth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implement </w:t>
      </w:r>
      <w:r w:rsidRPr="00106EA3">
        <w:rPr>
          <w:rFonts w:ascii="Roboto Light" w:eastAsia="Roboto Light" w:hAnsi="Roboto Light" w:cs="Roboto Light"/>
          <w:b/>
          <w:bCs/>
          <w:sz w:val="20"/>
          <w:szCs w:val="20"/>
        </w:rPr>
        <w:t xml:space="preserve">user-centric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software solutions not only meet business goals but also enhance overall user satisfaction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efficient </w:t>
      </w:r>
      <w:r w:rsidRPr="00106EA3">
        <w:rPr>
          <w:rFonts w:ascii="Roboto Light" w:eastAsia="Roboto Light" w:hAnsi="Roboto Light" w:cs="Roboto Light"/>
          <w:b/>
          <w:bCs/>
          <w:sz w:val="20"/>
          <w:szCs w:val="20"/>
        </w:rPr>
        <w:t xml:space="preserve">database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knowledge of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optimize data retrieval and manipulation for interactive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unit and integration testing protocols within development processes, fostering a culture of quality and reliability in production releases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r w:rsidRPr="00106EA3">
        <w:rPr>
          <w:rFonts w:ascii="Roboto Light" w:eastAsia="Roboto Light" w:hAnsi="Roboto Light" w:cs="Roboto Light"/>
          <w:b/>
          <w:bCs/>
          <w:sz w:val="20"/>
          <w:szCs w:val="20"/>
        </w:rPr>
        <w:t xml:space="preserve">agile development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sprint planning and stand-ups to prioritize tasks and streamline workflow, enabling timely delivery of software projects to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coding standards, testing methodologies, and effective debugging techniques to foster team growth and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performance reviews and optimizations to identify bottlenecks, leveraging analysis tools to proactively improve application efficiency and 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CI/CD tools into the development pipeline, automating testing and deployment phases to minimize manual intervention and enhance operational efficiency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understand their challenges and translate those needs into effective software solutions, demonstrating a strong customer service orientation along with technical acumen and empathy.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across teams, driving joint initiatives related to user feedback incorporation and enhancements into software products that elevated overall customer satisfaction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from stakeholders to innovate and deploy new functionalities, demonstrating a user-first approach while leading diverse project teams towards fulfilling organizational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social responsibility projects showcasing </w:t>
      </w:r>
      <w:r w:rsidRPr="00106EA3">
        <w:rPr>
          <w:rFonts w:ascii="Roboto Light" w:eastAsia="Roboto Light" w:hAnsi="Roboto Light" w:cs="Roboto Light"/>
          <w:b/>
          <w:bCs/>
          <w:sz w:val="20"/>
          <w:szCs w:val="20"/>
        </w:rPr>
        <w:t xml:space="preserve">technology for good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skills in software engineering to create impactful applications that contribute positively to society.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