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Technical Support Engineer with over 11 years of combined expertise in software development and support. Proficient in troubleshooting complex integration issues and adept with Python, JavaScript, Go, and blockchain technologies. Strong communicator with a passion for crypto and DeFi, dedicated to delivering exceptional client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Go, Bash, TypeScript, Rust,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Express.js, Node.js, Django, Flask, React, Vue.js, jQuery,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GraphQL, WebSockets, SOAP, gRPC, OpenAPI, Smart Contracts, Oracles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PostgreSQL, MongoDB, MySQL, Redis, Cassandra, Elasticsearch,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AWS, Git, Azure DevOps, Jenkins, Terraform,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hands-on technical support to external developers and partners integrating with Ondo's on-chain products while efficiently managing tickets and ensuring prompt resolution of complex integration queries.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Troubleshot a wide range of integration issues across </w:t>
      </w:r>
      <w:r w:rsidRPr="00106EA3">
        <w:rPr>
          <w:rFonts w:ascii="Roboto Light" w:eastAsia="Roboto Light" w:hAnsi="Roboto Light" w:cs="Roboto Light"/>
          <w:b/>
          <w:bCs/>
          <w:sz w:val="20"/>
          <w:szCs w:val="20"/>
        </w:rPr>
        <w:t xml:space="preserve">smart contracts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SDKs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backend systems, escalating critical issues to core engineering as necessary for timely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technical documentation and FAQs, creating comprehensive repositories of examples that significantly reduced recurring support burdens and enhanced team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identify recurring pain points, resulting in targeted proposals for enhancements to </w:t>
      </w:r>
      <w:r w:rsidRPr="00106EA3">
        <w:rPr>
          <w:rFonts w:ascii="Roboto Light" w:eastAsia="Roboto Light" w:hAnsi="Roboto Light" w:cs="Roboto Light"/>
          <w:b/>
          <w:bCs/>
          <w:sz w:val="20"/>
          <w:szCs w:val="20"/>
        </w:rPr>
        <w:t xml:space="preserve">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tooling, and overall developer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executed light code utilities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reproducing issues and testing integrations, thereby facilitating smoother onboarding of external partners.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repeatable internal processes and playbooks for handling support requests, directly improving response times and partner onboarding experiences while fostering a proactive support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partners and developers on best practices for using </w:t>
      </w:r>
      <w:r w:rsidRPr="00106EA3">
        <w:rPr>
          <w:rFonts w:ascii="Roboto Light" w:eastAsia="Roboto Light" w:hAnsi="Roboto Light" w:cs="Roboto Light"/>
          <w:b/>
          <w:bCs/>
          <w:sz w:val="20"/>
          <w:szCs w:val="20"/>
        </w:rPr>
        <w:t xml:space="preserve">Ondo’s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enhancing their understanding and increasing the effective usage of the firm's technological offerings over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strong relationships with external partners, understanding their unique integration challenges and providing tailored solutions to aid their success in adopting </w:t>
      </w:r>
      <w:r w:rsidRPr="00106EA3">
        <w:rPr>
          <w:rFonts w:ascii="Roboto Light" w:eastAsia="Roboto Light" w:hAnsi="Roboto Light" w:cs="Roboto Light"/>
          <w:b/>
          <w:bCs/>
          <w:sz w:val="20"/>
          <w:szCs w:val="20"/>
        </w:rPr>
        <w:t xml:space="preserve">Ondo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Resourcefully integrated feedback from support interactions to inform product development initiatives, ensuring that the solutions provided were aligned with user needs and market trends.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organizational skills and responsiveness in daily tasks, consistently closing loops and ensuring that issues were resolved quickly and effectively without unnecessary delays.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continuous learning and improvement within the team, encouraging the sharing of knowledge and expertise to strengthen overall technical capabilities and support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aimed at enhancing team understanding of blockchain infrastructure, aligning team members with industry developments, and fostering a shared vision of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and maintained a deep technical understanding of IoT and blockchain-related integrations, preparing for evolving challenges in the rapidly advancing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Consistently demonstrated adaptability and collaboration within a remote team, leveraging communication platforms to foster a strong team spirit despite geographical boundaries.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passion for innovation in the crypto space, actively seeking novel solutions and techniques to streamline partner integrations and enhance the functionality of </w:t>
      </w:r>
      <w:r w:rsidRPr="00106EA3">
        <w:rPr>
          <w:rFonts w:ascii="Roboto Light" w:eastAsia="Roboto Light" w:hAnsi="Roboto Light" w:cs="Roboto Light"/>
          <w:b/>
          <w:bCs/>
          <w:sz w:val="20"/>
          <w:szCs w:val="20"/>
        </w:rPr>
        <w:t xml:space="preserve">Ondo's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 ecosystem.</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comprehensive technical support as a Software Engineer, enabling accurate debugging of product features and fostering a culture of high-quality software delivery through extensive knowledge of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design, debug, and deploy multiple software solutions while actively engaging with external partners to resolve complex integration issues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API services, utilizing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to establish seamless communication between client applications and backend services, driving responsive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user-friendly documentation alongside technical guides, ensuring consistent communication of solutions while enhancing client onboarding processes and software utilization through clear instructions and examples.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formulating powerful applications that handled high volumes of transactions, incorporating best practices in coding and performance optimization throughout.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testing and debugging processes, utilizing tools such as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JMeter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performance benchmarks and ensure readiness for client deployment and system launch.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regularly with clients and stakeholders, gathering feedback on software functionality and translating it into actionable development tasks to meet evolving user needs and drive product quality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new technology implementations, evaluating potential impacts on product architecture, and effectively advocating for necessary changes to support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junior engineers, imparting knowledge on industry standards and best practices in software engineering, while fostering an environment of continuous learning and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sprints, contributing to sprint planning and retrospectives, enhancing team collaboration, and ensuring effective delivery of high-quality software solutions on 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development of innovative features, driving forward the development cycle and implementing feedback loops to continually improve software effectiveness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Assumed a leadership role by overseeing project implementations, ensuring client requirements were met while adhering to high standards of software engineering, and achieving desired outcomes.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