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results-driven Senior Software Engineer with over 11 years of experience in software development, specializing in web and mobile applications. Proven track record in leading software architectural design and application security, with extensive experience in microservices architecture and DevSecOps methodologies. Adept at mentoring teams and driving technical excellence in both collaborative and independent environments. Successfully contributed to cloud-native solutions and modern development practices to meet mission-critical requirements for the Department of Defense and Intelligence Community.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C#,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Angular, React, Vue.js, Bootstrap, Sass,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Spring Boot, Django, Flask, Ruby on Rails,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Docker, Kubernetes, Terraform, Git, Azure DevOps,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 &amp; Tools:</w:t>
      </w:r>
      <w:r w:rsidRPr="00106EA3">
        <w:rPr>
          <w:rFonts w:ascii="Roboto Light" w:eastAsia="Roboto Light" w:hAnsi="Roboto Light" w:cs="Roboto Light"/>
          <w:sz w:val="20"/>
          <w:szCs w:val="20"/>
        </w:rPr>
        <w:t xml:space="preserve"> Microservices, APIs, Event-Driven Architecture, Serverless Computing, RESTful 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Quality Assurance &amp; Testing:</w:t>
      </w:r>
      <w:r w:rsidRPr="00106EA3">
        <w:rPr>
          <w:rFonts w:ascii="Roboto Light" w:eastAsia="Roboto Light" w:hAnsi="Roboto Light" w:cs="Roboto Light"/>
          <w:sz w:val="20"/>
          <w:szCs w:val="20"/>
        </w:rPr>
        <w:t xml:space="preserve"> JUnit, Selenium, Postman, Cucumber, Mockito, Jira,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implementation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ensuring robust system frameworks that support scalability and security for mission-critical projects within DoD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cross-functional software teams, fostering a culture of knowledge sharing and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associated with </w:t>
      </w:r>
      <w:r w:rsidRPr="00106EA3">
        <w:rPr>
          <w:rFonts w:ascii="Roboto Light" w:eastAsia="Roboto Light" w:hAnsi="Roboto Light" w:cs="Roboto Light"/>
          <w:b/>
          <w:bCs/>
          <w:sz w:val="20"/>
          <w:szCs w:val="20"/>
        </w:rPr>
        <w:t xml:space="preserve">secure coding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methodologies to improve development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deployment pipeline efficiency through the implementation of automated CI/CD processes and </w:t>
      </w:r>
      <w:r w:rsidRPr="00106EA3">
        <w:rPr>
          <w:rFonts w:ascii="Roboto Light" w:eastAsia="Roboto Light" w:hAnsi="Roboto Light" w:cs="Roboto Light"/>
          <w:b/>
          <w:bCs/>
          <w:sz w:val="20"/>
          <w:szCs w:val="20"/>
        </w:rPr>
        <w:t xml:space="preserve">container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t>
      </w:r>
      <w:r w:rsidRPr="00106EA3">
        <w:rPr>
          <w:rFonts w:ascii="Roboto Light" w:eastAsia="Roboto Light" w:hAnsi="Roboto Light" w:cs="Roboto Light"/>
          <w:b/>
          <w:bCs/>
          <w:sz w:val="20"/>
          <w:szCs w:val="20"/>
        </w:rPr>
        <w:t xml:space="preserve">technical design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coding standards and maintaining quality control across all stages of the software development life cycle to minimize defects and reduce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gather requirements, translating them into technical specifications while ensuring alignment with </w:t>
      </w:r>
      <w:r w:rsidRPr="00106EA3">
        <w:rPr>
          <w:rFonts w:ascii="Roboto Light" w:eastAsia="Roboto Light" w:hAnsi="Roboto Light" w:cs="Roboto Light"/>
          <w:b/>
          <w:bCs/>
          <w:sz w:val="20"/>
          <w:szCs w:val="20"/>
        </w:rPr>
        <w:t xml:space="preserve">business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objectives and future innovation strategies for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agile development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sprint planning and retrospectives that maximize team productivity and guide project priorities in fast-paced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security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embedding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 development processes, ensuring the resilience of applications against potential vulnerabilities and adherence to DoD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upskilling team capabilities on various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team's proficiency in automation and infrastructure management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providing constructive feedback and promoting innovative solutions to improve code quality while embracing industry trends in </w:t>
      </w:r>
      <w:r w:rsidRPr="00106EA3">
        <w:rPr>
          <w:rFonts w:ascii="Roboto Light" w:eastAsia="Roboto Light" w:hAnsi="Roboto Light" w:cs="Roboto Light"/>
          <w:b/>
          <w:bCs/>
          <w:sz w:val="20"/>
          <w:szCs w:val="20"/>
        </w:rPr>
        <w:t xml:space="preserve">software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(TDD) approaches to enhance code reliability, resulting in significant improvements in application performance and reducing maintenance overhead through effective unit testing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applications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user interface experiences, including complex data visualizations that facilitate user engagement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Balanced technical direction with hands-on coding responsibilities, contributing effectively to both leadership and execution roles, resulting in greater team cohesion and successful project deliveries continually.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secure API integrations, employing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communication between diverse application modules, leading to the creation of high-performance software solutions that meet specific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evolution of the software development process by advocating for the adoption of modern technologies, including </w:t>
      </w:r>
      <w:r w:rsidRPr="00106EA3">
        <w:rPr>
          <w:rFonts w:ascii="Roboto Light" w:eastAsia="Roboto Light" w:hAnsi="Roboto Light" w:cs="Roboto Light"/>
          <w:b/>
          <w:bCs/>
          <w:sz w:val="20"/>
          <w:szCs w:val="20"/>
        </w:rPr>
        <w:t xml:space="preserve">serverless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increased agility and reduced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technical documentation and reports for stakeholders, detailing system architecture, design decisions, and project milestones while ensuring effective communication within inter-disciplinary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and robust solutions that address complex business requirements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and UX designers to translate customer needs into functional application features, significantly enhancing user experience through streamlined workflows and intuitive design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coding sessions, providing input based on best practices in software development, which helped streamline project processes and improve overall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for software solutions, facilitating discussions aimed at aligning business goals with technical capabilities to ensure project success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practices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team to identify and address critical bugs before deployment, thereby maintaining high product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development planning sessions, helping to set project timelines and deliverable expectations, which enhanced team coordination and focused efforts on high-priority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software deployment pipelines by leveraging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and implementing branching strategies that enabled efficient collaboration among multiple developers working on the same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participating in daily stand-ups and sprint retrospectives, which improved project visibility and encouraged open communication amongst team members and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technical guidance to junior developers, fostering a collaborative work environment while also empowering team members to achieve their professional development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optimization efforts, analyzing performance bottlenecks in existing applications and implementing solutions that resulted in enhanced overall application responsiveness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techniques in </w:t>
      </w:r>
      <w:r w:rsidRPr="00106EA3">
        <w:rPr>
          <w:rFonts w:ascii="Roboto Light" w:eastAsia="Roboto Light" w:hAnsi="Roboto Light" w:cs="Roboto Light"/>
          <w:b/>
          <w:bCs/>
          <w:sz w:val="20"/>
          <w:szCs w:val="20"/>
        </w:rPr>
        <w:t xml:space="preserve">object-oriented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(OOP) and design patterns to create clean, maintainable codebases that supported long-term application scalability and ease of feature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regular code reviews, promoting adherence to development best practices and helping the team continually improve coding standards, which led to increased team cohesion and production confidence.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