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Technical Lead with 11 years of experience in software development, specializing in web and mobile applications. Proven expertise in React, Next.js, and Azure. Strong leadership skills with a focus on fostering collaboration and mentorship, delivering impactful technology solutions for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HTML/CSS,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Azure Monitor, Log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OpenAPI, APIs, Webhooks, WebSockets, SignalR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diverse technical teams in delivering complex IT projects, facilitating onboarding and training to ensure the seamless integration of lower-level engineers into our continuous delivery processes, focusing on promoting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technology project plans using Agile methodologies, while providing detailed technical analysis to identify project risks and establish clear milestones for various application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of technology strategies to enhance application performance, leading to improved customer satisfaction and operational efficiencies across multiple software domains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training, promoting a culture of teamwork and innovation, while monitoring their professional growth and aligning their skill sets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technical contact for client interactions, adeptly translating complex technical concepts into business-focused language, ensuring clients understand progress and technical milestones for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vast array of Azure services such as Functions, Logic Apps, and Event Grid to build scalable and reliable cloud-based applications, enhancing system architecture for better performance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engineering teams, focusing on enhancing code quality and encouraging the adoption of automated testing frameworks, thereby increasing deployment frequency and reducing bugs at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contributed to the repository of technical documentation, ensuring that all teams could utilize resources for ongoing projects and development endeavors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A/B testing frameworks into web applications, utilizing tools like Optimizely and VWO to derive data-driven insights that informed product iterations while meeting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 and increased operational efficiency by implementing CI/CD pipelines, reducing deployment times while improving the bandwidth for continuous integration and delivery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leadership in high-stakes project settings by developing effective risk mitigation strategies that addressed complex technical challenges, resulting in successful outcomes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significance of cross-departmental collaboration to leverage insights from various teams for technical solutions, ultimately fostering a unified company approach to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structured feedback and guidance to project team members, empowering engineers to express innovative ideas that foster project success while promoting accountability in their work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senior leadership to convey project statuses and technical hurdles, while ensuring alignment with broader organizational goals and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technical documentation for all IT applications, ensuring that team members had access to the necessary resources while minimizing delays in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scalable applications that adhere to best practice principles in front-end and back-end development, ensuring efficient data flow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design and deploy customer-focused web products,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optimize build and deployment pipelines while fostering a culture that embraces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these technologies into production systems, effectively supporting a scalable architecture while enhancing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 cycle, from requirements gathering to implementation, maintaining a strong emphasis on unit testing and automation to enhance code reliability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front-end development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project workflows, resulting in improved performance metrics, usability, and maintainability across various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stakeholders to define software requirements, translating those into clear technical specifications while aligning the development process with customer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real-time features and enhancements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enriched user experience through interactive and responsive design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engaged in continuous performance assessment, utilizing monitoring tools to identify bottlenecks and proactively initiate corrective actions to optimize system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develop comprehensive test cases and execute manual testing procedures, subsequently validating that applications met all functional and non-functional requirements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web applications by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functionalities and ensuring seamless integrations with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security best practices in software development, including data encryption, secure authentication protocols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and compliance measures to protect sensitive information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awareness of emerging industry trends and best practices in software development, continuously pursuing opportunities for skill enhancement through certifications and relevant trainings.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