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 Process Specialist with 11 years of experience in software development, focusing on web and mobile applications. Proven expertise in marketing automation, campaign management, and enhancing program performance using best practices. Skilled in technical problem-solving, translating complex technical concepts, and collaborating with diverse teams to optimize marketing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Marketing Automation Tools:</w:t>
      </w:r>
      <w:r w:rsidRPr="00106EA3">
        <w:rPr>
          <w:rFonts w:ascii="Roboto Light" w:eastAsia="Roboto Light" w:hAnsi="Roboto Light" w:cs="Roboto Light"/>
          <w:sz w:val="20"/>
          <w:szCs w:val="20"/>
        </w:rPr>
        <w:t xml:space="preserve"> Marketo, Eloqua, Marketing Cloud, HubSpot, Pardot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JavaScript, jQuery,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Tools:</w:t>
      </w:r>
      <w:r w:rsidRPr="00106EA3">
        <w:rPr>
          <w:rFonts w:ascii="Roboto Light" w:eastAsia="Roboto Light" w:hAnsi="Roboto Light" w:cs="Roboto Light"/>
          <w:sz w:val="20"/>
          <w:szCs w:val="20"/>
        </w:rPr>
        <w:t xml:space="preserve"> Google Analytics, Tableau, Power BI, Looker, Heap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Email Campaign Tools:</w:t>
      </w:r>
      <w:r w:rsidRPr="00106EA3">
        <w:rPr>
          <w:rFonts w:ascii="Roboto Light" w:eastAsia="Roboto Light" w:hAnsi="Roboto Light" w:cs="Roboto Light"/>
          <w:sz w:val="20"/>
          <w:szCs w:val="20"/>
        </w:rPr>
        <w:t xml:space="preserve"> MailChimp, Campaign Monitor, Constant Contact, SendGrid, ActiveCampaign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Trello, Slack, Confluence,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w:t>
      </w:r>
      <w:r w:rsidRPr="00106EA3">
        <w:rPr>
          <w:rFonts w:ascii="Roboto Light" w:eastAsia="Roboto Light" w:hAnsi="Roboto Light" w:cs="Roboto Light"/>
          <w:b/>
          <w:bCs/>
          <w:sz w:val="20"/>
          <w:szCs w:val="20"/>
        </w:rPr>
        <w:t xml:space="preserve">marketing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tools such as </w:t>
      </w:r>
      <w:r w:rsidRPr="00106EA3">
        <w:rPr>
          <w:rFonts w:ascii="Roboto Light" w:eastAsia="Roboto Light" w:hAnsi="Roboto Light" w:cs="Roboto Light"/>
          <w:b/>
          <w:bCs/>
          <w:sz w:val="20"/>
          <w:szCs w:val="20"/>
        </w:rPr>
        <w:t xml:space="preserve">Marketo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Eloqua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effectiveness of multi-channel communication campaigns across various platforms to drive engagement and ROI.</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understand project requirements, ensuring accurate translation of non-technical initiatives into scalable technical solutions that met business objectives while enhancing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w:t>
      </w:r>
      <w:r w:rsidRPr="00106EA3">
        <w:rPr>
          <w:rFonts w:ascii="Roboto Light" w:eastAsia="Roboto Light" w:hAnsi="Roboto Light" w:cs="Roboto Light"/>
          <w:b/>
          <w:bCs/>
          <w:sz w:val="20"/>
          <w:szCs w:val="20"/>
        </w:rPr>
        <w:t xml:space="preserve">campaign assets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emails, landing pages, and forms utilizing </w:t>
      </w:r>
      <w:r w:rsidRPr="00106EA3">
        <w:rPr>
          <w:rFonts w:ascii="Roboto Light" w:eastAsia="Roboto Light" w:hAnsi="Roboto Light" w:cs="Roboto Light"/>
          <w:b/>
          <w:bCs/>
          <w:sz w:val="20"/>
          <w:szCs w:val="20"/>
        </w:rPr>
        <w:t xml:space="preserve">WYSIWYG editors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w:t>
      </w:r>
      <w:r w:rsidRPr="00106EA3">
        <w:rPr>
          <w:rFonts w:ascii="Roboto Light" w:eastAsia="Roboto Light" w:hAnsi="Roboto Light" w:cs="Roboto Light"/>
          <w:b/>
          <w:bCs/>
          <w:sz w:val="20"/>
          <w:szCs w:val="20"/>
        </w:rPr>
        <w:t xml:space="preserve">brand guidelines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the overall customer journey through thoughtful design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analysis of marketing campaigns using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presenting insights and strategic recommendations to stakeholders to improve future outreach and engagement efforts based on industry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for </w:t>
      </w:r>
      <w:r w:rsidRPr="00106EA3">
        <w:rPr>
          <w:rFonts w:ascii="Roboto Light" w:eastAsia="Roboto Light" w:hAnsi="Roboto Light" w:cs="Roboto Light"/>
          <w:b/>
          <w:bCs/>
          <w:sz w:val="20"/>
          <w:szCs w:val="20"/>
        </w:rPr>
        <w:t xml:space="preserve">marketing programs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workflows, troubleshooting guides, and best practices that enabled team members to successfully replicate success across multiple initiatives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focused on best practices in </w:t>
      </w:r>
      <w:r w:rsidRPr="00106EA3">
        <w:rPr>
          <w:rFonts w:ascii="Roboto Light" w:eastAsia="Roboto Light" w:hAnsi="Roboto Light" w:cs="Roboto Light"/>
          <w:b/>
          <w:bCs/>
          <w:sz w:val="20"/>
          <w:szCs w:val="20"/>
        </w:rPr>
        <w:t xml:space="preserve">campaign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program reporting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to harness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effectively while fostering a culture of continuous improvement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overall project performance by driving the development and optimization of </w:t>
      </w:r>
      <w:r w:rsidRPr="00106EA3">
        <w:rPr>
          <w:rFonts w:ascii="Roboto Light" w:eastAsia="Roboto Light" w:hAnsi="Roboto Light" w:cs="Roboto Light"/>
          <w:b/>
          <w:bCs/>
          <w:sz w:val="20"/>
          <w:szCs w:val="20"/>
        </w:rPr>
        <w:t xml:space="preserve">nurture programs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comprehensive segmentation strategies that aligned effectively with target audience behaviors and preferences.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the fundamentals of </w:t>
      </w:r>
      <w:r w:rsidRPr="00106EA3">
        <w:rPr>
          <w:rFonts w:ascii="Roboto Light" w:eastAsia="Roboto Light" w:hAnsi="Roboto Light" w:cs="Roboto Light"/>
          <w:b/>
          <w:bCs/>
          <w:sz w:val="20"/>
          <w:szCs w:val="20"/>
        </w:rPr>
        <w:t xml:space="preserve">digital marketing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that encourages learning, growth, and knowledge sharing across the team to build internal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coding skills in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customized solutions within marketing platforms, increasing functionality while ensuring seamless user experience across various devices, from desktop to mobile.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practices during production of digital marketing assets, ensuring high engagement levels across all devices and improving click-through rates for various campaigns and promotions.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brainstorming sessions with marketing teams to ideate new campaign concepts, leveraging data-driven insights to propose innovative strategies that drive user engagement and brand loyalty.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competitive analysis of marketing strategies employed by industry peers, leveraging insights to propose amendments to existing programs that ultimately improved performance metrics and customer acquisition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strong working relationships with internal stakeholders to facilitate effective communication, rapidly respond to project inquiries, and deliver on high-impact marketing initiatives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on new </w:t>
      </w:r>
      <w:r w:rsidRPr="00106EA3">
        <w:rPr>
          <w:rFonts w:ascii="Roboto Light" w:eastAsia="Roboto Light" w:hAnsi="Roboto Light" w:cs="Roboto Light"/>
          <w:b/>
          <w:bCs/>
          <w:sz w:val="20"/>
          <w:szCs w:val="20"/>
        </w:rPr>
        <w:t xml:space="preserve">marketing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increase adoption and user proficiency among team members, contributing to the overall enhancement of campaign execution and tracking capabilities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presented campaign performance results to senior leadership, utilizing data visualization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complex metrics into actionable insights that align with overarching business goals and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user interface across all stages of development from conception to final deployment, ensuring smooth functionality and design coherence.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implement real-time features in web applications, ensuring responsive design and enhancing usability within varying user contexts through agile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participating in sprints and daily stand-ups while collaborating with interdisciplinary teams towards achieving key milestones, delivering tasks on time and fostering a culture of accountability and ownership.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software, optimizing data flow and management processes which greatly improved application interoperability and user experience within a complex digital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ensuring rapid delivery of software updates and features while maintaining a robust and reliable codebase through the implementation of automated testing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maintain high coding standards and best practices, providing constructive feedback to peers to help elevate overall team performance and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A/B testing methodologies for web applications, collecting and analyzing data which informed UI/UX decisions leading to increased user engagement and improved site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a robust workflow amongst development teams, facilitating collaboration, and aiding the tracking of changes across multiple project iterations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to support back-end services, enhancing the application's functionality and allowing seamless integration with front-end systems, contributing to efficient data exchange processes throughout the software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requirements gathering sessions with stakeholders to ascertain technical specifications based on business needs, ensuring clarity and alignment across teams for successful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performance optimization initiatives in web applications, identifying bottlenecks and executing targeted solutions that significantly improved load times and overall responsiveness of applications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thorough documentation of code and processes, ensuring team members and future developers have access to clear guides for reference which enhances maintainability and knowledge transfer efforts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