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Tech Lead with over 11 years in software development, specializing in backend systems, service-oriented architectures, and data engineering solutions. Proven track record of designing impactful APIs and leading agile teams to deliver high-quality software. Strong communicator with a passion for innovative healthcare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Go, Java,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Django, Flask, Node.js, React,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GCP, AWS, Docker, Kubernetes, Terraform,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RESTful Services, GraphQL, Event-Driven Architecture, Service-Oriented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cross-functional team to design and implement backend services that manage eligibility and workflow orchestration for Vida programs, ensuring high levels of scalability and performance across various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APIs for partner integration that streamlined onboarding processes, focusing on backward compatibility and efficient data handling while maintaining strong error handling standards for seamless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validation processes and integration points between internal systems and external partners, enhancing data accuracy and operational efficiency through automated workflows tailored to each partner's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delivered phased migration plans for legacy systems to modern microservices architecture, minimizing risks and maximizing system availability throughout the transition process for critical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incorporate machine learning model predictions into backend services, enabling dynamic decision-making while ensuring compliance with data privacy regulations like HIPAA.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enforced observability standards, which included setting up monitoring tools and analytics dashboards, enabling proactive system health checks and effective incident responses for critical components.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pair programming and architectural reviews, fostering a collaborative team environment focused on ongoing skill development and adherence to quality coding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AI-assisted development tools into the workflow, improving developer efficiency and code quality management, resulting in standardized review processes and quicker deployment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design discussions to establish data modeling standards that support complex business logics, ensuring components remain maintainable and adaptable to future requirements as the product evolves.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specifications and risk assessments prior to new feature developments, collaborating with stakeholders to ensure alignment on requirements and delivery timelines, driving projects to successful completion.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testing strategies to enhance product reliability, incorporating both unit and integration tests that foster continuous improvement within the team’s software delivery process, ensuring robust and secure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charge of API standards and documentation efforts, assuring clear communication of endpoints and expected behaviors to internal teams and partners, fostering smooth integrations and user adoption.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closely with product management to translate business requirements into technical executable tasks, leveraging agile methodologies to prioritize and deliver software features efficiently while exceeding expectations.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query optimization techniques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performance metrics and reduce latency in data retrieval across various services, resulting in enhanced user interaction and satisfaction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service-oriented architectures that efficiently managed task orchestration, developed troubleshooting protocols for complex state management, and ensured data integrity amidst system interactions for resilient operations.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innovative backend solutions for Microsoft’s enterprise applications that improved workflows and enhanced user experience across multiple teams and departments in an agile development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cloud-based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fostering seamless integration across multiple platforms and ensuring high availability of critical applications for enterprise-level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intuitive user interfaces, integrating frontend and backend functionalities within collaborative team dynamics to meet evolving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data modeling and optimization techniques for relational databases, enhancing applications with efficient schema designs and improving query performance for optimal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critical code reviews to uphold the quality standards of software development, advocating for best practices and regular refactoring initiatives which led to consistently improved codebases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collaborative projects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focusing on adaptive planning and continuous improvement to deliver superior software solutions that aligned with strategic goals and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build and deployment processes using CI/CD pipelines, improving release quality while minimizing manual errors and enhancing overall development efficiency through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to collect requirements and ensure the seamless integration of new technology across existing product portfolios, upholding client satisfaction and product innovation priorities.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Structured documentation processes for API and backend services, facilitating transparency and clear communication among teams while supporting knowledge sharing and onboarding initiatives for new engineers.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defining technical specifications for project proposals, guiding teams through complex scenarios and anticipating risks, which resulted in enhanced project planning and execution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senior leadership to design architectural frameworks that aligned IT initiatives with organizational objectives, advocating for technology solutions that fostered growth and operational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thorough debugging practices in production systems, ensuring quick identification and resolution of issues, enabling efficient stakeholder communications about project progress and system reliability.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