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Tech Lead / Full Stack Engineer with over 11 years of expertise in software development, specializing in web and mobile applications, focusing on Python, React, and cloud-based solutions. Proven track record of leading cross-functional teams, implementing innovative technical solutions, and driving project success in complex environments. Exceptional skills in both backend and frontend development, highly adept in FastAPI, TypeScript, and AWS cloud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FastAPI, Flask, React, Redux, Material UI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Containers: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GitLab CI, GitHub Actions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Redis, ElastiCache, Amazon S3, Amazon DocumentDB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Helm, CI/CD, Git, OpenAI API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architecture and modernization of a legacy Python application, transitioning it into a containerized platform that utilizes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robust deployment in a government cloud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sprint planning sessions, actively engaging with cross-functional teams to prioritize technical backlogs and drive rapid feature development, ensuring that project milestones align with client deliverables and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improving application performance and resilience by implementing best practices in API design and microservices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reviews, establishing coding standards and promoting a culture of quality and performance, effectively mentoring junior developers and fostering a collaborative team environment that promotes continuous learning.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unit and integration tests to ensure code quality and adherence to requirements,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testing and deployment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version-controlled data ingestion workflow, integrating advanced validation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NumPy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enhance data integrity and streamline operational workflows for government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ceremonies, translating high-level government requirements into actionable development tasks that align with strategic goals, ensuring transparency throughout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complex integration efforts with external AI services, establishing secure connections to hosted LLM endpoints and facilitating effective communication between various system layers for enhanced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a front-end solution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a dynamic interface for users to interact with simulation results and run comparisons effectively and intuitively.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compliance with Department of Defense security protocols by implementing robust authentication flows,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CAC/SSO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for seamless user access management across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root cause analysis on system bottlenecks and performance metrics, leveraging monitoring tools and structured logging to identify areas for improvement and enhance system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stakeholder engagement by presenting technical solutions and progress updates, utilizing strong communication skills to bridge the gap between technical teams and non-technical stakeholders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an initiative to integrate machine learning capabilities, customizing AI interactions that improve simulation scenarios and providing valuable analytics for decision-making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intuitive UI flows for data visualization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Recharts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data-grid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components, ensuring that user experiences are optimized for both accessibility and efficiency across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 feedback loop for scenario generation that utilizes structured user inputs, enhancing the accuracy of simulations and allowing quick adjustments based on live system metrics.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 to develop and deploy numerous software products,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enhance functionality and ensure product adaptability across various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responsiveness and user experience through effective use of RESTful APIs and asynchronous programming techniques.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migrating legacy systems to cloud-based architectures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scalability and performance while minimizing downtime and operational risks during transition periods.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knowledge-sharing sessions to foster a culture of best practices, incorporating continuous integration principles to streamline development workflows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storage and retrieval, optimizing query performance by implementing indexing and stored procedures for enhanced application speed.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rigorous unit and integration testing by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code quality meets industry standards and aligns with user expectations for performance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dynamic content management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SharePoint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custom-built solutions to facilitate easier web content updates and provide non-technical staff with autonomy over site management.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