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particularly in web and mobile applications. Proficient in Teamcenter, Python, and Oracle SQL, with robust abilities in CAD data management and automation.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C++,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Teamcenter, CATIA, Batch scripting, Linux, Shell Scripting, RHEL, ITK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SQL, PostgreSQL, MongoDB, SQLite,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Visual Studio, Eclipse, VS Code, Git,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automated </w:t>
      </w:r>
      <w:r w:rsidRPr="00106EA3">
        <w:rPr>
          <w:rFonts w:ascii="Roboto Light" w:eastAsia="Roboto Light" w:hAnsi="Roboto Light" w:cs="Roboto Light"/>
          <w:b/>
          <w:bCs/>
          <w:sz w:val="20"/>
          <w:szCs w:val="20"/>
        </w:rPr>
        <w:t xml:space="preserve">Teamcenter CAD/TCIC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migration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efficiency and accuracy for large assemblies, while maintaining the integrity of CAD data throughout the migration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troubleshooting, repair, and analysis of CAD data to ensure smooth operations and compliance with industry standards, utilizing </w:t>
      </w:r>
      <w:r w:rsidRPr="00106EA3">
        <w:rPr>
          <w:rFonts w:ascii="Roboto Light" w:eastAsia="Roboto Light" w:hAnsi="Roboto Light" w:cs="Roboto Light"/>
          <w:b/>
          <w:bCs/>
          <w:sz w:val="20"/>
          <w:szCs w:val="20"/>
        </w:rPr>
        <w:t xml:space="preserve">Oracle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CATIA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CAD migration data analysis and </w:t>
      </w:r>
      <w:r w:rsidRPr="00106EA3">
        <w:rPr>
          <w:rFonts w:ascii="Roboto Light" w:eastAsia="Roboto Light" w:hAnsi="Roboto Light" w:cs="Roboto Light"/>
          <w:b/>
          <w:bCs/>
          <w:sz w:val="20"/>
          <w:szCs w:val="20"/>
        </w:rPr>
        <w:t xml:space="preserve">TCIC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troubleshooting, leveraging analytical capabilities to identify potential issues and substantially reduce downtime during critical operations, leading to overall productivity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health, implementing an email alert system for proactive maintenance, while optimizing the resource allocation through advanced </w:t>
      </w:r>
      <w:r w:rsidRPr="00106EA3">
        <w:rPr>
          <w:rFonts w:ascii="Roboto Light" w:eastAsia="Roboto Light" w:hAnsi="Roboto Light" w:cs="Roboto Light"/>
          <w:b/>
          <w:bCs/>
          <w:sz w:val="20"/>
          <w:szCs w:val="20"/>
        </w:rPr>
        <w:t xml:space="preserve">shell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minimize operational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execution of </w:t>
      </w:r>
      <w:r w:rsidRPr="00106EA3">
        <w:rPr>
          <w:rFonts w:ascii="Roboto Light" w:eastAsia="Roboto Light" w:hAnsi="Roboto Light" w:cs="Roboto Light"/>
          <w:b/>
          <w:bCs/>
          <w:sz w:val="20"/>
          <w:szCs w:val="20"/>
        </w:rPr>
        <w:t xml:space="preserve">Teamcenter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server-side and client-side utilities to facilitate data migration, focusing on item creation, ownership changes, and license management, ensuring streamlined workflow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in </w:t>
      </w:r>
      <w:r w:rsidRPr="00106EA3">
        <w:rPr>
          <w:rFonts w:ascii="Roboto Light" w:eastAsia="Roboto Light" w:hAnsi="Roboto Light" w:cs="Roboto Light"/>
          <w:b/>
          <w:bCs/>
          <w:sz w:val="20"/>
          <w:szCs w:val="20"/>
        </w:rPr>
        <w:t xml:space="preserve">Siemens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 reporting and resolution to GTAC, enhancing communication and support channels, and ensuring prompt resolution of critical operational issues impacting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Teamcenter ACL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modifications to ensure robust data governance and security protocols were consistently applied, effectively improving the project's compliance posture and resilience against unauthorized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organization structure, project creation, and license administration processes within </w:t>
      </w:r>
      <w:r w:rsidRPr="00106EA3">
        <w:rPr>
          <w:rFonts w:ascii="Roboto Light" w:eastAsia="Roboto Light" w:hAnsi="Roboto Light" w:cs="Roboto Light"/>
          <w:b/>
          <w:bCs/>
          <w:sz w:val="20"/>
          <w:szCs w:val="20"/>
        </w:rPr>
        <w:t xml:space="preserve">Teamcenter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increasing the system's adaptability and alignments with project objectives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w:t>
      </w:r>
      <w:r w:rsidRPr="00106EA3">
        <w:rPr>
          <w:rFonts w:ascii="Roboto Light" w:eastAsia="Roboto Light" w:hAnsi="Roboto Light" w:cs="Roboto Light"/>
          <w:b/>
          <w:bCs/>
          <w:sz w:val="20"/>
          <w:szCs w:val="20"/>
        </w:rPr>
        <w:t xml:space="preserve">Linux RHEL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server-side utilities, deploying updates efficiently and ensuring availability and reliability of required services needed for team productivity and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Compiled </w:t>
      </w:r>
      <w:r w:rsidRPr="00106EA3">
        <w:rPr>
          <w:rFonts w:ascii="Roboto Light" w:eastAsia="Roboto Light" w:hAnsi="Roboto Light" w:cs="Roboto Light"/>
          <w:b/>
          <w:bCs/>
          <w:sz w:val="20"/>
          <w:szCs w:val="20"/>
        </w:rPr>
        <w:t xml:space="preserve">Linux ITK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other development tools and systems, thereby enhancing overall system functionality and developer experience during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deployment of </w:t>
      </w:r>
      <w:r w:rsidRPr="00106EA3">
        <w:rPr>
          <w:rFonts w:ascii="Roboto Light" w:eastAsia="Roboto Light" w:hAnsi="Roboto Light" w:cs="Roboto Light"/>
          <w:b/>
          <w:bCs/>
          <w:sz w:val="20"/>
          <w:szCs w:val="20"/>
        </w:rPr>
        <w:t xml:space="preserve">Teamcenter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packages while coordinating technical support and training, leading to increased proficiency among team members and better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managed </w:t>
      </w:r>
      <w:r w:rsidRPr="00106EA3">
        <w:rPr>
          <w:rFonts w:ascii="Roboto Light" w:eastAsia="Roboto Light" w:hAnsi="Roboto Light" w:cs="Roboto Light"/>
          <w:b/>
          <w:bCs/>
          <w:sz w:val="20"/>
          <w:szCs w:val="20"/>
        </w:rPr>
        <w:t xml:space="preserve">Teamcenter patching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implement upgrades without service interruptions, resulting in improved software performance and reduced bug occurrences during software lifecycle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TC Simulation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knowledge to enhance product development cycles, conducting simulations to predict outcomes and refine product features based on analytical insights gained during the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discussions focusing on process automation and optimization, demonstrating adaptability and collaborative spirit that strengthened team dynamics and project execution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and implemented industry-specific trends related to software development and data migration solutions, ensuring the adoption of best practices that significantly uplifted team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key features within team projects, contributing significantly to group efforts while enhancing operational workflows for developing web and mobile applications, ensuring adherence to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deliver high-quality products and address complex technical challenges, employing strong problem-solving skills and fostering a culture of innovation and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programming languages and tools like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elevate the overall technical competency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enhancement of existing applications by integrating advanced features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experience and increased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clients to gather requirements and deliver tailored solutions,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that deliverables were aligned with client expectations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cycle and ensure reliability and readiness for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phases of the software development process, promoting knowledge sharing and ensuring future maintainability of applications within the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offering constructive feedback that promoted shared learning and adherence to coding standards among team members, which greatly improved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extend application capabilities, ensuring seamless interactivity and enhanced functionality for users in diverse operational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agile transformation of the development team, actively participating in sprints and retrospectives to continually improve processes and foster a more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pipelines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smoother transitions from development to production and minimizing operational risks during application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issues by analyzing logs and conducting root cause analysis to identify and rectify recurring errors, enhancing the overall system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training materials for new hires, ensuring rapid onboarding and effective integration of new team members into ongoing projects to foster team cohesiveness.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