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trading strategies and systems, focusing on cryptocurrency markets. Proficient in C++ and Python, skilled in designing high-performance, low-latency solutions that adapt to market dynamics and trading opportunities.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Rust, C#,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Algorithmic Trading, Market Making, Arbitrage Strategies, Order Execution Frameworks, Trading Simulation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AWS, Docker, Kubernetes, Cloud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TCP, UDP, Websockets, TLS, HTTP/2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Valgrind, Cachegrind,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Unit Testing, Continuous Integration, Version Control (Git), Code Review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trading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minimal latency to enhance trading efficiency in the competitive cryptocurrency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and refine market making strategies, effectively analyzing pricing models and trading patterns that shaped investment decisions across multiple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systems for monitoring and alerting on trading operations, leveraging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dashboards and reporting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bringing insights from previous experiences to foster innovative solutions that balance trading speed and risk management under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trading systems by analyzing system bottlenecks,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profiling, leading to significant enhancements in trading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advocating for and implementing best practices in coding standards to cultivate a collaborative development environment that emphasizes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trading trends and insights through rigorous data analysis, which informed the design and deployment of new trading strategies that effectively navigated market fluctuations.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knowledge-sharing sessions on robust coding practices, system design, and future trends in trading technologies for overall team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automation scripts that simplified complex trading operations, allowing seamless data flow between trading applications and external market analysis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inter-process communication techniques using shared memory, enhancing system responsiveness for high-frequency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containerization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scalable applications that met emerging market needs while maintaining system integrity and performance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proprietary trading models,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profitability and reduce risk exposure within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low-latency trading systems that adhered to high-performance standards, ensuring rapid order execution at a global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modernizing legacy trading systems to improve performance and scalability while maintaining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agile methodologies in software development, enhancing project delivery timelines while ensuring adaptability to changing market conditions.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real-time trading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under immense trading volume typical of high-frequency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quantitative analysts and traders to create automated trading strategies that maximized alpha generation while minimizing risks associated with cryptocurrency investments.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trading algorithms, employing both unit tests and comprehensive performance benchmarks to ensure code quality and system integrity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components for trading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scalability to manage increasing market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from cryptocurrency exchanges into trading platforms, ensuring smooth connectivity and rapid order execution through reliable network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cloud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design scalable architecture that supported continuous trading operations worldwide and adhered to downtime restrictions.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assess new trading ideas and technologies, fostering team engagement and exploring innovative approaches to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scripts for data ingestion and processing, automating workflows that previously consumed excessive manual effort and time, thus accelerating decision-making processes for trading.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profiling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performance issues in the trading software, thus enhancing the overall efficiency of the trading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adhered to established coding standards and practices across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new team members regarding system functionalities, fostering a knowledgeable and competent team environment that encouraged collaborative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research and development of new market-making strategies, effectively merging theoretical knowledge with practical application within the trading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