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web and mobile applications. Proven expertise in React, TypeScript, Python, and Django, along with a strong focus on scalability and system design.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Next.js, GraphQL, JavaScript,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Django, REST APIs, GraphQL, PostgreSQL, API Integration, Data Modeling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Vercel, GitHub Actions, Docker, CI/CD, Monitoring, Incident Response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 Design, Code Review, Technical Mentorship, Agile Methodologies, Software Architecture, Technical Documentation, Performance Monitoring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Twilio, Datadog, Stripe, Hasura, Claude Code, Gemini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evolution of Moxie’s frontend and backend systems, effectively balancing short-term project deadlines with long-term scalability goals to enhance the overall software infrastructure for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collaborated with product and engineering teams to translate complex business requirements into actionable technical strategies, ensuring alignment on shared abstractions and APIs across diverse project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to inspire high-quality code practices and foster an environment of continuous improvement, emphasizing accountability and shared knowledge to drive engineering excellence and team cohesion.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implementation of performance monitoring and observability practices within production systems, proactively identifying bottlenecks and systemic risks to enhance platform reliability and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scalable frontend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user experiences while promoting best practices in frontend architecture and development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backend features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robust API endpoints that seamlessly integrated with third-party services while maintaining a strong focus on data integrity and security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culture of high technical standards by conducting thorough code reviews, providing constructive feedback, and encouraging innovative solutions to complex technical problems in a collaborative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teams to ensure smooth project execution through effective communication and collaboration, facilitating alignment on key deadlines and project milestones in fast-paced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complex mobile and web applications, leveraging full-stack expertise to deliver high-impact solutions that considerably enhanced productivity for aesthetic entrepreneurs within the fast-growing startup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emerging industry trends and technologies such as AI/ML applications in software development to continuously innovate Moxie’s product offerings and maintain competitive advantages within the MedSpa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product design discussions, bringing engineering insights to the table that influenced strategic decisions and overall project direction for improved customer satisfaction and business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operationalization of the software architecture by implementing reliable CI/CD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streamlined deployments and improving overall project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technical design and code reviews to ensure engineering best practices are upheld across all development teams, enhancing product quality and team performance as a whole.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technical documentation, ensuring knowledge transfer across teams and providing a reference for best practices and architectural decisions for both current and future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operational efficiency through the implementation of advanced data modeling techniques and analytics, enabling better decision-making processes for both the product and the business as a whole.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development and enhancement of both frontend and backend applications at Microsoft, ensuring high standards of performance and scalability in line with the platform’s operational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refine product specifications and design robust architectures that met business goals and technical criteria while maintaining high user experience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development, ensuring effective data management and integration with various third-party services to enhance application functionality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iterative development processes, fostering an Agile environment through regular sprint planning, daily stand-ups, and retrospective meetings to continuously improve team dynamics and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strategies, including unit testing and integration testing, to ensure software quality and predictability, elevating product stability before deployment to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reviews and contributed to system performance enhancements, advocating for best practices in code optimization and efficient resource management across different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considerable improvements in operational processes through the introduction of quality assurance standards and automated testing frameworks, reducing bug incidence prior to release.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aimed at enhancing team capabilities in modern software development practices, emphasizing the importance of mentorship and community-driven learning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user-focused applications, integrating responsive design principles that improved accessibility and user engagement across desktop and mobile platforms while encouraging an inclusive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challenges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ensuring platform uptime and quick resolution of production incidents to uphold service commitments to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dynamic web applications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libraries, driving smooth user interactions while prioritizing system performance and addressing user feedback effectively through continuous iteration.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extensive experience in employing agile methodologies including Scrum and Kanban, promoting adaptive planning, evolutionary development, and early delivery for continuous improvement throughout the development lifecycle.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