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Staff Software Engineer with 11 years of robust experience in software development, specializing in backend engineering and large-scale data processing. Expert in designing scalable applications and mentoring tech teams using Python, Rust, and Django, with a focus on enriching consumer-facing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Rust, JavaScript, TypeScript, Java, Go,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Express, Spring, Ruby on Rails,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Cassandra, Redis, Elasticsearch, SQLite, Neo4j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Terraform, CI/CD,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and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Hadoop, Airflow, Prometheus, Grafana, RabbitMQ,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OpenAPI, Swagger, Message Queues, WebSockets, Event-Driven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evolved core backend systems to enhance scalability and security, resulting in improved performance and user satisfaction across multiple product launches.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data models and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team met distinct business needs while remaining agile and adaptable.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complex technical initiatives, effectively collaborating with Product and Design to define impactful software solutions that align with both long-term architecture goals and immediate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engineers through hands-on code reviews and workshops, raising the technical standard of the team while fostering a culture of continuous improvement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critical bottlenecks across system performance and data pipeline architectures, proactively addressing these issues to enhance system reliability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engineering practices by establishing best practices in API design, adhering strictly to testing, deployment, and monitoring protocols to ensure high-quality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developer feedback loops by refining existing build, test, and release workflows, significantly improving turnaround times for feature delivery across multiple teams and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emerging technologies into the software stack, aligning development strategies with current industry trends in system design and data processing to enhance service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architectural reviews, employing a strategic vision to anticipate scaling challenges while balancing technical debt with essential development needs in a rapid-growth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and open environment among engineering pods, enhancing communication and clear alignment of project goals, which facilitated timely deliveries and high-quality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system observability initiatives that improved incident response times, enabling teams to quickly address and resolve operational challenges through metrics-driven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fault tolerance measures in core services, enhancing the overall robustness of the platform and ensuring consistent uptime and reliability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cultivating a culture that values customer feedback, leading to product iterations that more effectively addressed user pain points and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continuous integration and deployment practices, streamlining release cycles and optimizing resource management for ongoing projects within the engineering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overarching engineering strategy by participating in budgeting and resource allocation discussions, ensuring alignment with the company's growth and transformation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various backend systems that focused on performance and scalability, consistently meeting project timelines while integrating new features based on evolving customer demands and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high-value software solutions by implementing agile methodologies, frequently iterating on product features through close collaboration with cross-functional teams, ensuring alignment with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multiple third-party services, facilitating seamless interactions and enhancing user engagement across all platforms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microservices architecture, significantly improving system performance and reliability while reducing complexity and technical debt for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improvements by redesigning database schemas and optimizing SQL queries, enhancing overall application efficiency and reducing latency for end-user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actively with QA teams to establish rigorous testing protocols in CI/CD pipelines, ultimately increasing deployment frequency and reducing the number of production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use of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consistent environments across development and production, which improved collaboration and streamlined onboarding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monitoring and alerting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insights into system health and performance metrics to drive proactive maintenance and issue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cross-team initiatives to improve software delivery practices, implementing Agile ceremonies to foster collaboration and efficiency within engineering and product teams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operational guidelines that streamlined support processes, improving the overall maintenance and troubleshooting workflows for production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interviews and onboarding sessions, contributing to the growth of the engineering team and assisting in nurturing a diverse and inclusive workplace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customer-centric approach by facilitating user testing sessions and engaging with clients to gather feedback, resulting in actionable insights that informed product development decisions.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