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Proficient in full-stack development using diverse technologies and dedicated to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CSS3, Django, Flask,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GraphQL, RESTful APIs,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Kubernetes, Jenkins, Git, CI/CD, Terraform,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Pytest, Cypress, Jasmine, Test Driven Development (TDD)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Jira, Confluence, Slack, Trello,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user-centric features for a full-stack application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for UI/UX design while collaborating closely with product managers to adhere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enabling efficient querying and loading of data, which improved overall application performance while ensuring data integrity and security measures were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integrating third-party services, enhancing the application’s functionality while maintaining high standards of documentation to enhance developer experience for future counterparts.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responsive front-end applications, defining component architectures, and ensuring optimal rendering performance through structures that reduced load times and enhanced user interactions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with team members, fostering a culture of shared knowledge and continuous improvement while ensuring code quality and adherence to best practices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reducing time-to-deployment for new features and updates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in-depth troubleshooting of application issues, facilitating cross-team collaboration to quickly resolve problems and enhance system reliability, leading to improved user satisfaction ratings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validate feature designs, ensuring alignment with business objectives while adapting to an evolving project landscape fostered by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training and onboarding of new engineers, sharing knowledge on the codebase, development tools, and key workflows to shorten their ramp-up time and align them with team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sprints and retrospective meetings, demonstrating adaptability and commitment to embracing feedback, which led to enhancements in team processes and project outcomes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robustness of our codebase while reducing manual testing effort through the establishment of a continuous integration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capabilities in using cloud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our infrastructure's resilience and scalability in handling user demand and application performance fluctuations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UX/UI enhancements by conducting user testing sessions and gathering feedback, allowing for iterative design improvements that significantly elevated user experience and satisfaction across our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the devOps team to optimize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boosting overall deployment efficiency and reducing production downtime while facilitating seamless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for the team’s projects, enabling easier onboarding for new hires and ensuring clarity in project specifications and implementation details.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by implementing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existing features, and fixing bugs in large enterprise applications, while following best practices and coding conventions.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 teams to define and understand project scopes, managing multiple priorities effectively while ensuring timely delivery of features within timelines set through Agile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server-side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responsiveness and seamless interaction between the user interface and database operations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performance tuning to reduce latency, enabling improved load times and user experience through advanced debugging techniques while also mentoring junior developers in this area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Agile methodologies within the engineering team, helping to define processes and improve team collaboration, thus increasing overall project efficiency and product quality considerably.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databases, implementing complex queries and data manipulation tasks effectively, which provided data insights necessary for application evolution and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dynamic and flexible interfaces, enhancing user engagement while adhering to design guidelines and accessibility standards across all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and solution design sessions, contributing technical expertise to align development efforts with customer expectations and business objectives while enhancing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ensure comprehensive testing for each release cycle, establishing a more reliable and robust product launch approach that led to fewer post-deployment issues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coding sessions to provide constructive feedback, promoting a culture of collaboration and continuous skill sharing among developers that helped elevate the coding standards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development, debugging, and maintenance, adhering to platform policies to streamline software delivery processes while reducing code errors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that adhere to current design language principles, resulting in improved accessibility standards and compliance with regulations while enhancing the overall user experience and market competitiveness.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