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innovative software engineer with 11 years of experience specializing in developing web and mobile applications. Expertise in AI-driven engineering, scalable architectures, and data-intensive systems. Proven leadership in guiding teams and advancing best practices in a rapidly evolving technological landscape.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SQL, C#,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Angular, React, Node.js, Spring Boot, Flask, DBT,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Serverless,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BigQuery, Kafka, Spark, ETL, ELT, DataOps, SQLAlchemy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Ansible, Git, Monitoring, Logging,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the technical direction for the engineering team by architecting and implementing scalable,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innovation and continuous improvement that propelled project success and team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complex, distributed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performance and resilience while adapting to changing business requirements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guiding them through best practices in coding,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continuous integration, while facilitating knowledge-sharing sessions to enhance overall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 and design, translating complex requirements into, scalable technical solutions through effective communication and teamwork.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systems, ensuring a seamless transition and enhancing product functionality while reducing development time and operational overhead.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modern data platforms, resulting in enhanced data accessibility and strategic decision-making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root cause analysis for performance issues across services, implementing durable fixes that improved system reliability and reduced downtime for end users, reinforcing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and framework guidelines, advocating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fostering a proactive approach to code reviews and architectural discussions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iterative development cycles and improved project delivery timelines while enhancing user satisfaction and maintaining high-quality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innovative technologies and tools, spearheading proof-of-concept initiatives that aligned with strategic goals and contributed to the organization's competitive edge in AI-driven health care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CI/CD practices and tools, enhancing deployment frequency and application quality while minimizing downtime through effective automation and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architecture reviews and code audits, reinforcing best practices and ensuring alignment with both business objectives and industry standards for security and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to refine user stories and ensure technical feasibility, balancing innovative technology with business acumen to prioritize development efforts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best practices, ensuring system interoperability and supporting effective data exchange within complex environments, driving operational efficiency and product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and experimentation, leading initiatives to explore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methodologies that could significantly improve product offerings and customer engagement.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scalable, secure systems that facilitated seamless integration with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operational efficiency and enhancing user experiences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collaborations, architecting resilient back-end services and integrating them with APIs to ensure high performance and reliability, contributing to both product and infrastructure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user story definition and estimation during sprint planning, providing technical insights that informed project direction and granted visibility into development timelines and resource allocation.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unit, integration, and performance tests for core functionalities, ensuring code quality across multiple projects and reducing errors through continuous testing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workflows, enhance deployment processes, and improve scalability while optimizing resource utilization 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close collaboration with DevOps and infrastructure teams to implement efficient CI/CD pipelines, ensuring timely and reliable application releases while minimizing production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detailed code reviews and architectural assessments, providing constructive feedback aimed at improving system design and guiding the team towards optimal solutions for complex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enhance operational visibility, improving incident response capabilities and application performance, which subsequently led to enhanced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front-end development using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dynamic and responsive user interfaces that exceeded client expectations and fueled increased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advanced technologies and methodologies for enhancing item processing and data analysis, driving a culture of continuous improvement while leveraging emerging trends in the development field.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to prioritize feature development, aligning technical capabilities with business goals to maximize project impact and user satisfaction, demonstrating effective project management skills.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agile development initiatives that encouraged iterative enhancements, fostering a responsive and flexible environment that met the evolving needs of users through continuous feedback loops.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