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over 11 years of experience specializing in back-end and full-stack development, predominantly for web applications. Proven expertise in building scalable and efficient API integrations, focusing on client-driven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Celery,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Datadog, AWS,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Webhooks, GraphQL, OAuth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over 40 third-party API integrations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platform functionalities, ensuring stability and scalability while addressing client needs through iterations and continuous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task queues to handle asynchronous processing for heavy data workloads, increasing the system's efficiency and responsiveness during peak usage times across various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bottlenecks in existing API integrations, improving the reliability of services by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optimization techniques and best practices for coding standards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product team to iterate on technical requirements, directly impacting the design and development of scalable client-first solutions, fostering a culture of feedback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performance diagnostics, addressing system issues promptly and maintaining high availability for integration services across different platforms and client environments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solutions that tackled system performance challenges,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optimize query performance within the application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with the Principal Engineer to design high-performing, maintainable solutions, focusing on strategic API roadmap initiatives while considering potential scalability impacts.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debugging sessions of integration services using industry-standard tools, promoting knowledge sharing within the team and refining debugging strategies to enhance overall service quality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designers, QA, and product management to shape product features that align with company mission while maintaining rapid development cycles through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for back-end services to promote stability and pre-emptively catch potential issues, contributing to a robust testing environment and enhancing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best practices for API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fostering skill growth and a culture of learning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integration processes and systems architecture, ensuring that the team can seamlessly onboard new developers while driving system knowledge retention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scalability improvements in platform architecture that supported increased user loads, aligning backend operations with strategic growth goals without compromising on performance or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experiences by allowing rapid iterations on new features based on client feedback, using a proactive approach to collect insights and implement necessary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insightful reports for system performance and usage analytics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allowing senior management to make informed decisions about future product investments.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RESTful web services integrating various internal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between front-end and back-end services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monolithic applications to microservices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to improve deployment efficiency and system modularization.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requirements, translating them into technical specifications for scalable systems that meet user needs and drive engagement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deep dive sessions into system performance metrics,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visualization, leading to strategic recommendations for system optimization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enhance release cycles and improve overall delivery speed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high-quality code development and API designs while sharing crucial insights into effective team collaboration and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meetings to propose enhancements to existing systems, focusing on scalability, maintainability, and performance optimization to accommodate future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API usage guidelines and best practices documentation for developers, contributing to an organizational shift towards improved API discoverability and user-developer relations.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services into existing platforms,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to enhance functionality and broaden application capabilities for various client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Synchronized ticket management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more agile project management and prioritization of tasks based on client feedback and project urgency during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quality assurance checks on team submissions to maintain high coding standards and ensure team alignment on project deliverables and deadlines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user acceptance testing initiatives, working hand in hand with QA teams to thoroughly vet new integrations and system functionalities through methodical testing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