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web and mobile applications. Proficient in leading technical direction, mentoring teams, and implementing high-quality solutions using modern frameworks. Expert in React, TypeScript, and NodeJS, with a strong focus on user experience and accessibility.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TypeScript, Next.js, GraphQL, Redux, HTML5, CSS3,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RESTful API, GraphQL, MongoDB, PostgreSQL,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Mocha, Chai, Cypress, Enzyme, React Testing Library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Webpack, Babel, Docker, Git, CI/CD, Jira, VSCode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Deployment:</w:t>
      </w:r>
      <w:r w:rsidRPr="00106EA3">
        <w:rPr>
          <w:rFonts w:ascii="Roboto Light" w:eastAsia="Roboto Light" w:hAnsi="Roboto Light" w:cs="Roboto Light"/>
          <w:sz w:val="20"/>
          <w:szCs w:val="20"/>
        </w:rPr>
        <w:t xml:space="preserve"> AWS, Azure, Heroku, Serverless,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architecture of scalable frontend systems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maintainability while collaborating with product stakeholders to gather requirements for new features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best practices in </w:t>
      </w: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a strong team culture focused on innovation, accessibility, and user-centric design principles in each project.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component libraries and frontend tools that improved the efficiency of development workflows and reduced the time spent by the engineering team on repetitive tasks, ensuring adaptability in diverse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responsive, user-friendly interfaces for artist tools and governance platforms, focusing on intuitive user experiences while leveraging design patterns that promote code reusability and maintainability overall.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facilitated knowledge sharing sessions that emphasized the importance of code quality, testing methodologies, and performance optimizations, resulting in improved team output and morale.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with designers and product managers to define functional specifications and technical requirements for product features, ensuring alignment on user experience goals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management and data fetching, optimizing client-server communication and contributing to faster load times and scalable data handling for complex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rigorous </w:t>
      </w:r>
      <w:r w:rsidRPr="00106EA3">
        <w:rPr>
          <w:rFonts w:ascii="Roboto Light" w:eastAsia="Roboto Light" w:hAnsi="Roboto Light" w:cs="Roboto Light"/>
          <w:b/>
          <w:bCs/>
          <w:sz w:val="20"/>
          <w:szCs w:val="20"/>
        </w:rPr>
        <w:t xml:space="preserve">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integration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within the team, using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a high-quality codebase and minimize bugs during the release cycles and beyond.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strategic planning of features that enhance user engagement and satisfaction with music platforms, leveraging market trends and user feedback to guide development efforts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agile workflows that enhanced team collaboration and project tracking, utilizing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tasks, priorities, and progress transparently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by organizing hackathons and tech talks that inspired innovative ideas and established best practices across engineering disciplines.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open-source projects, making contributions that emphasized community involvement and knowledge sharing, showcasing personal commitment to the broader software development ecosystem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facilitating smoother development, testing, and deployment processes across multiple environments due to consistent runtime behavior and configuration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evaluation and integration of emerging technologies into existing stacks, including exploring advancements in </w:t>
      </w:r>
      <w:r w:rsidRPr="00106EA3">
        <w:rPr>
          <w:rFonts w:ascii="Roboto Light" w:eastAsia="Roboto Light" w:hAnsi="Roboto Light" w:cs="Roboto Light"/>
          <w:b/>
          <w:bCs/>
          <w:sz w:val="20"/>
          <w:szCs w:val="20"/>
        </w:rPr>
        <w:t xml:space="preserve">web3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decentralized applications to support the company's innovative mission.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w:t>
      </w:r>
      <w:r w:rsidRPr="00106EA3">
        <w:rPr>
          <w:rFonts w:ascii="Roboto Light" w:eastAsia="Roboto Light" w:hAnsi="Roboto Light" w:cs="Roboto Light"/>
          <w:b/>
          <w:bCs/>
          <w:sz w:val="20"/>
          <w:szCs w:val="20"/>
        </w:rPr>
        <w:t xml:space="preserve">accessibility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in all frontend projects, aligning development practices with WCAG compliance to ensure positive interactions for all users.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complex enterprise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high-quality software solutions while participating in the entire software development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large-scale application deployments by developing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that facilitated seamless integration between frontend and backend systems, enhancing functionality and performance overall.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implementing optimized queries that improved data retrieval times, leading to enriched user experiences and more efficient backend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 environment to define project scope, refining requirements and ensuring alignment on deliverables and timelines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training sessions to promote best practices in </w:t>
      </w:r>
      <w:r w:rsidRPr="00106EA3">
        <w:rPr>
          <w:rFonts w:ascii="Roboto Light" w:eastAsia="Roboto Light" w:hAnsi="Roboto Light" w:cs="Roboto Light"/>
          <w:b/>
          <w:bCs/>
          <w:sz w:val="20"/>
          <w:szCs w:val="20"/>
        </w:rPr>
        <w:t xml:space="preserve">frontend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backend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creating a culture of learning and growth among colleagues and junior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build and deployment processes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workflows, accelerating release cycles, and ensuring consistent and bug-free software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refactoring initiatives, prioritizing performance improvements and implementing design patterns that enhanced maintainability and scalability across multiple projects and product 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to transform wireframes and prototypes into functional user interfaces, ensuring design specifications were met without compromising overall performance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technical documentation related to application design, architecture, and processes, aiding in onboarding for new team members and facilitating knowledge transfer across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while participating in daily scrums, retrospectives, and sprint planning meetings that enhanced transparency, communication, and commitment to deadlines and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development forums and coding challenges to sharpen skills and keep abreast of cutting-edge technologies that could be leveraged for ongoing and future projects throughout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software architecture discussions, advocating for improvements and identifying strategic opportunities for technology enhancements to align with overall business objectives.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