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progressive experience in software development, focusing on web and mobile applications. Proven track record in cloud infrastructure management, cost optimization, and finops practices. Adept at collaborating with cross-functional teams to drive operational efficiency and enhance resource utilization, leveraging strong analytical and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Python, Go, JavaScript, Ruby, Kotlin,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Kubernetes, Azure, DigitalOcean, GCP, Terraform, Istio,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Prometheus, Grafana, ELK Stack, New Relic, CloudWatch, Sentry, PagerDuty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Django, Flask, Node.js, Express,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DynamoDB, Postgres, Redis, MySQL, MongoDB, Airflow, Apache Kafka,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Git, Jenkins, Docker, CircleCI, Ansible, Vagrant, Chef, Puppet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efforts in designing and implementing a robust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capable of handling high-volume transactions,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exceptional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cost-saving initiatives by implementing </w:t>
      </w:r>
      <w:r w:rsidRPr="00106EA3">
        <w:rPr>
          <w:rFonts w:ascii="Roboto Light" w:eastAsia="Roboto Light" w:hAnsi="Roboto Light" w:cs="Roboto Light"/>
          <w:b/>
          <w:bCs/>
          <w:sz w:val="20"/>
          <w:szCs w:val="20"/>
        </w:rPr>
        <w:t xml:space="preserve">FinOps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enhanced cost visibility across teams, resulting in optimized cloud resource utilization and significant budget reductions for operational expenditure.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automated workflows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eliminating manual processes and increasing deployment efficiency, reliability, and consistency across multiple environments for our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finance teams to establish a comprehensive cost model, integrating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performance monitoring and proactive cost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cloud cost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a culture of continuous improvement and fostering innovative approaches to infrastructure challenges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complex infrastructure issues by employing strong problem-solving skills, significantly enhancing system uptime and ensuring a seamless customer experience during peak usage hours.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architectural reviews with engineering teams to influence cost-effective design choices, integrating feedback driven by real-world metrics derived from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implement advanced observability tools like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performance monitoring and proactive identification of infrastructure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security protocols ensuring compliance with industry standards while optimizing performance, fostering a secure environment for client data and communications.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continuous integration (CI) processes by adopting innovative deployment strategies, contributing to faster release cycles while ensuring high-quality standards for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establish long-term infrastructure goals, aligning team capabilities with business objectives while embracing the latest technology trends for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trends in </w:t>
      </w:r>
      <w:r w:rsidRPr="00106EA3">
        <w:rPr>
          <w:rFonts w:ascii="Roboto Light" w:eastAsia="Roboto Light" w:hAnsi="Roboto Light" w:cs="Roboto Light"/>
          <w:b/>
          <w:bCs/>
          <w:sz w:val="20"/>
          <w:szCs w:val="20"/>
        </w:rPr>
        <w:t xml:space="preserve">FinOps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 team in adopting best practices and tools to stay ahead of the competition.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corporate initiatives that emphasized collective responsibility and ownership among engineering teams, leading to a culture of collective success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communication channels between engineering and finance teams, bridging the gap between technical and non-technical stakeholders to improve collaborative efforts 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company culture by promoting diversity and inclusion, leading initiatives that helped build a resilient and dynamic team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cloud-based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various projects that improved operational efficiency and enhanced overall application performance through strategic infrastructure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employing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deployment of resilient applications that operated seamlessly across multiple environments while supporting rapid growth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strategies, leveraging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integration and deployment processes that significantly minimized rollbacks and downtime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brainstorm and diagnose software bugs, utilizing strong communication skills to facilitate a productive problem resolution process within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improved software performance metrics across applications, partnering with analysts to implement solutions that led to noticeable enhancements in user experience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recommending contemporary technology choices that aligned with project goals while ensuring scalability to accommodate evolving business needs and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and mid-level engineers on tools and methodologies relevant to cloud infrastructure management, fostering knowledge sharing and continuous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internal tools that automated manual processes, enhancing the overall productivity of engineering teams across varied operational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code reviews, providing constructive feedback aimed at improving code quality and maintaining high coding standards across team projects facilitating best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emerging technologies related to infrastructure performance, ensuring the team remained informed about the latest industry trends and tools available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cost optimization strategies focused on cloud resources, analyzing usage patterns and implementing adjustments that contributed to overall cost reduction without sacrificing service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operations teams to ensure infrastructure readiness for upcoming product launches, enhancing deployment strategies and fostering a smooth operational transition.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