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over 11 years of expertise in software development, focusing on web and mobile applications. Adept at designing and building robust backend systems and collaborating cross-functionally to deliver innovative clinical AI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Express.js, Node.js, Angular,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SQLite,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Jenkins, GitHub Actions,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Talend, dbt, Snowflake, Data Pipeline, ETL Tools, Apache Kafka,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 backend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and process clinical data, ensuring adherence to strict security and privacy regulations while supporting scalable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data scientists to gather and refine requirements, driving the successful delivery of new features aligned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conducted code reviews to enhance the quality and maintainability of applications, ensuring protection against vulnerabilities and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facilitating regular stand-ups, sprint planning, and retrospectives to improve project visibility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evaluate and select appropriate technologies and frameworks, resulting in improved system performance and maintainability of the clinical AI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 and system design, fostering a culture of continuous development and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debugging of applications in production environments, actively troubleshooting issues and ensuring optimal performance and reliability of services offered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streamline deployment processes, enhance scalability, and reduce operational overhead across development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retrospective assessments of application design, iterating on feedback and user input to constantly refine the platform’s functionality and features for better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including architecture diagrams and API specifications, to ensure clarity and accessibility for future reference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meetups to stay abreast of emerging technologies and trends, incorporating innovative solutions in the development process and contributing to team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application hosting, data storage, and resource management, ensuring a cloud-optimized architecture that supports business scaling and stability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tuning of cloud-native distributed systems, employing monitoring tools and metrics to proactively address bottlenecks and enhance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techniques and design patterns, advocating for best practices within the engineering team and influencing technology decisions that improve development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cross-party collaboration with external stakeholders, ensuring product roadmap alignment with organizational goals and securing stakeholder buy-in for critical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database interactions and responsive design for seamless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enterprise-level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optimizing infrastructure for scalability and reliability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teams to define technical specifications and troubleshooting guidelines for applications, ensuring smooth integration between frontend and backend systems and consistent user interface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coding and debugging, addressing performance issues in large-scale applications while implementing best practices to streamline development workflows and reduce lead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implemented new technologies that improved processes related to software development and project management, promoting a culture of innovation and continual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collaborative problem-solving sessions, providing constructive feedback to peers and sharing knowledge to enhance overall team performance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facilitating effective team dynamics and ensuring code integrity within dynamic development environments throughout software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modeling and database design principles to create efficient schema and queries for data-heavy applications, supporting high transaction volumes and responsive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existing applications, leading initiative to refactor and enhance codebases for improved speed and maintainability, which increased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visually appealing and highly functional user interfaces, translating wireframes and prototypes into deployed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code coverage and reducing the number of defects that reached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provided valuable input during sprint planning and review sessions, helping tailor the engineering backlog towards impactful project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