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Java ecosystem, focusing on reliable build systems and packaging pipelines. Proven ability to drive innovation and establish effective tooling for software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 Python, Bash,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and Packaging Tools:</w:t>
      </w:r>
      <w:r w:rsidRPr="00106EA3">
        <w:rPr>
          <w:rFonts w:ascii="Roboto Light" w:eastAsia="Roboto Light" w:hAnsi="Roboto Light" w:cs="Roboto Light"/>
          <w:sz w:val="20"/>
          <w:szCs w:val="20"/>
        </w:rPr>
        <w:t xml:space="preserve"> Gradle, Maven, SBT,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Automation:</w:t>
      </w:r>
      <w:r w:rsidRPr="00106EA3">
        <w:rPr>
          <w:rFonts w:ascii="Roboto Light" w:eastAsia="Roboto Light" w:hAnsi="Roboto Light" w:cs="Roboto Light"/>
          <w:sz w:val="20"/>
          <w:szCs w:val="20"/>
        </w:rPr>
        <w:t xml:space="preserve"> Jenkins, GitHub Actions, Argo, Tekton,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and Cloud Technologies:</w:t>
      </w:r>
      <w:r w:rsidRPr="00106EA3">
        <w:rPr>
          <w:rFonts w:ascii="Roboto Light" w:eastAsia="Roboto Light" w:hAnsi="Roboto Light" w:cs="Roboto Light"/>
          <w:sz w:val="20"/>
          <w:szCs w:val="20"/>
        </w:rPr>
        <w:t xml:space="preserve"> Terraform, Docker, Kubernetes, AWS,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and Compliance Tools:</w:t>
      </w:r>
      <w:r w:rsidRPr="00106EA3">
        <w:rPr>
          <w:rFonts w:ascii="Roboto Light" w:eastAsia="Roboto Light" w:hAnsi="Roboto Light" w:cs="Roboto Light"/>
          <w:sz w:val="20"/>
          <w:szCs w:val="20"/>
        </w:rPr>
        <w:t xml:space="preserve"> SLSA, SBOMs, SonarQube, OWASP, Kube-bench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Code Quality:</w:t>
      </w:r>
      <w:r w:rsidRPr="00106EA3">
        <w:rPr>
          <w:rFonts w:ascii="Roboto Light" w:eastAsia="Roboto Light" w:hAnsi="Roboto Light" w:cs="Roboto Light"/>
          <w:sz w:val="20"/>
          <w:szCs w:val="20"/>
        </w:rPr>
        <w:t xml:space="preserve"> Git, GitHub, Bitbucket, SonarLint, Prettier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architecture and strategic direction for the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infrastructure to ensure secure and reproducible build and distribution workflows for diverse software libraries and SDKs.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automation pipelines to build, validate, and publish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artifacts, integrating </w:t>
      </w:r>
      <w:r w:rsidRPr="00106EA3">
        <w:rPr>
          <w:rFonts w:ascii="Roboto Light" w:eastAsia="Roboto Light" w:hAnsi="Roboto Light" w:cs="Roboto Light"/>
          <w:b/>
          <w:bCs/>
          <w:sz w:val="20"/>
          <w:szCs w:val="20"/>
        </w:rPr>
        <w:t xml:space="preserve">vulnerability scanning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provenance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checks within the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bespoke </w:t>
      </w:r>
      <w:r w:rsidRPr="00106EA3">
        <w:rPr>
          <w:rFonts w:ascii="Roboto Light" w:eastAsia="Roboto Light" w:hAnsi="Roboto Light" w:cs="Roboto Light"/>
          <w:b/>
          <w:bCs/>
          <w:sz w:val="20"/>
          <w:szCs w:val="20"/>
        </w:rPr>
        <w:t xml:space="preserve">Gradle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plugins to enhance build processes, streamlining internal tools to improve efficiency and reliability in library maintenance and distribution.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cross-functional teams, mentoring junior engineers and leading design reviews to improve technical documentation and facilitate knowledge transfer in complex </w:t>
      </w:r>
      <w:r w:rsidRPr="00106EA3">
        <w:rPr>
          <w:rFonts w:ascii="Roboto Light" w:eastAsia="Roboto Light" w:hAnsi="Roboto Light" w:cs="Roboto Light"/>
          <w:b/>
          <w:bCs/>
          <w:sz w:val="20"/>
          <w:szCs w:val="20"/>
        </w:rPr>
        <w:t xml:space="preserve">build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build and package management solutions by addressing dependency graph resolutions and challenges in multi-module projects, ensuring enhanced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protocols and best practices into the CI/CD pipeline, closely working with </w:t>
      </w:r>
      <w:r w:rsidRPr="00106EA3">
        <w:rPr>
          <w:rFonts w:ascii="Roboto Light" w:eastAsia="Roboto Light" w:hAnsi="Roboto Light" w:cs="Roboto Light"/>
          <w:b/>
          <w:bCs/>
          <w:sz w:val="20"/>
          <w:szCs w:val="20"/>
        </w:rPr>
        <w:t xml:space="preserve">SRE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teams to foster a secure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advanced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approaches in containerization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and resilient environments for application deployment and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internal tools using a mix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processes in large codebases and transform existing workflows for better productivity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across product and engineering leadership to align technical initiatives with business goals for the </w:t>
      </w:r>
      <w:r w:rsidRPr="00106EA3">
        <w:rPr>
          <w:rFonts w:ascii="Roboto Light" w:eastAsia="Roboto Light" w:hAnsi="Roboto Light" w:cs="Roboto Light"/>
          <w:b/>
          <w:bCs/>
          <w:sz w:val="20"/>
          <w:szCs w:val="20"/>
        </w:rPr>
        <w:t xml:space="preserve">Java Libraries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roadmap, contributing to impactful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other engineers in hands-on debugging sessions for build issues, demonstratively resolving complex problems in multi-repo architectures, and promoting instructional design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workshops on tooling updates and technical solutions, enhancing team capabilities and improving overall infrastructure quality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comprehensive documentation detailing build processes, external library integrations, and automated solutions, promoting a culture of transparency and efficient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performance tracking tools to analyze build quality metrics, striving for continual improvement in testing and deployment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remote collaborative environment, exhibiting excellent communication and teamwork skills while navigating distributed team dynamics to deliver exceptional software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deep understanding of industry trends in </w:t>
      </w:r>
      <w:r w:rsidRPr="00106EA3">
        <w:rPr>
          <w:rFonts w:ascii="Roboto Light" w:eastAsia="Roboto Light" w:hAnsi="Roboto Light" w:cs="Roboto Light"/>
          <w:b/>
          <w:bCs/>
          <w:sz w:val="20"/>
          <w:szCs w:val="20"/>
        </w:rPr>
        <w:t xml:space="preserve">software supply chain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organizational practices to mitigate emerging risks in the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solutions for diverse projects across Microsoft’s </w:t>
      </w:r>
      <w:r w:rsidRPr="00106EA3">
        <w:rPr>
          <w:rFonts w:ascii="Roboto Light" w:eastAsia="Roboto Light" w:hAnsi="Roboto Light" w:cs="Roboto Light"/>
          <w:b/>
          <w:bCs/>
          <w:sz w:val="20"/>
          <w:szCs w:val="20"/>
        </w:rPr>
        <w:t xml:space="preserve">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developer productivity through advanced CI/CD practices enabling seamless integration of various software components within large ecosystems.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internal frameworks and tooling for automated testing and deployment in various Microsoft products, leveraging extensive knowledge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frameworks to ease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efficient dependency management tools, refining </w:t>
      </w:r>
      <w:r w:rsidRPr="00106EA3">
        <w:rPr>
          <w:rFonts w:ascii="Roboto Light" w:eastAsia="Roboto Light" w:hAnsi="Roboto Light" w:cs="Roboto Light"/>
          <w:b/>
          <w:bCs/>
          <w:sz w:val="20"/>
          <w:szCs w:val="20"/>
        </w:rPr>
        <w:t xml:space="preserve">Maven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Gradle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to optimize production builds while addressing common pitfalls and operational challenges in enterprise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discussions around improving build system efficiencies, aligning product requirements with technical solutions to optimize deployment processes across multiple teams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sessions to upskill engineers in using automation tools, best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packaging, and repository management strategies to enhance workflow efficiency across organizational boundaries.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diagnose and resolve complex technical issues related to code dependencies, infrastructure challenges and build failures, promoting an effective problem-solving approach within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documentation for development processes, ensuring architecturally sound practices are followed and aiding in onboarding new developers into the project lifecycle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security-focused practices and guidelines into the software development lifecycle, working with specialized teams to enhance the security of vendor dependencies and libraries used, influencing a stronger compliance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systems, adopting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robust tracking and quick response mechanisms to build failures and system errors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Reinforced best practices for source code management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code security standards complied with organizational policies, improving collaboration and code quality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retrospectives to analyze team performance metrics, optimizing workflows by implementing actionable feedback mechanisms inspired by </w:t>
      </w:r>
      <w:r w:rsidRPr="00106EA3">
        <w:rPr>
          <w:rFonts w:ascii="Roboto Light" w:eastAsia="Roboto Light" w:hAnsi="Roboto Light" w:cs="Roboto Light"/>
          <w:b/>
          <w:bCs/>
          <w:sz w:val="20"/>
          <w:szCs w:val="20"/>
        </w:rPr>
        <w:t xml:space="preserve">Lean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ongoing process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 initiatives to improve the deployment pipeline, delivering robust solutions for enhancing service uptime and operational efficiency in delivering customer impacts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