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cloud infrastructure, AI systems, and database technologies. Proven expertise in designing scalable, high-performance applications with a focus on enhancing data accessibility and user experience. Excels in collaborative environments, fostering innovation and mentoring teams to drive groundbreaking solutions in enterprise-scale AI and distributed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Java, Rust, JavaScript, TypeScript, SQL,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React, Node.js, TensorFlow, PyTorch,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ELK Stack, Apache Kafka, Apache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Natural Language Processing, Machine Learning, Deep Learning, Reinforcement Learning, XGBoost, OpenCV, SpaCy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essential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achieving high availability and performance for demanding applications, enhancing responsiveness and reliability while ensuring optimal resource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for scalable systems, balancing rapid deployment with solid engineering practices, which improved operational efficiency and reliability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AI-driven features that integrated machine learning capabilities, optimizing data retrieval and enhancing the overall effectiveness of applications under heavy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leadership and cross-functional product teams to rapidly prototype innovative ideas, transforming high-level concepts into tangible, efficient solutions for enterprise-scale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leader, mentoring junior engineers and fostering a culture of continuous improvement and knowledge sharing to elevate team performance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architecting robust systems while ensuring code quality and maintainability using advanced design patterns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infrastructure management,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applications that meet stringent performance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for application components using framework best practices to ensure reliability, improving overall response time for data processing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management, influencing technical requirements and roadmap strategies to drive successful deployment and customer satisfaction in high-impact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scale applications effectively, allowing for rapid iteration and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systems, ensuring peak efficiency and responsiveness of data-driven applications while monitoring key metrics and logs.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during the development lifecycle, ensuring compliance with industry standards while protecting sensitive data and addressing potential vulnerabilities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traditional data storage approaches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enhancing flexibility and responsiveness for applications requiring real-time data access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coached teams on agile practices, leading to significant improvements in project delivery timelines and team dynamics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the culture of using data-driven decisions by introducing scripting tools that assisted teams in analyzing performance metrics and user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and microservices architectures, which streamlined data flow between applications while ensuring robust fault tolerance and scalability using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retrieval mechanisms and memory management, enhancing operational efficiency while ensuring data is always current and relevant.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frontend improvements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enhancements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unified approach towards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 into modular components, significantly improving maintainability and enabling quicker feature releases within an agile development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cloud architecture principles,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architect scalable solutions that effectively support microservice environments managing numerous user requests and data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assessments and trials, implementing findings to bolster application speed and reliability while managing operational costs to promote an affordable service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on best practices for performance optimization and direct application of machine learning integrations, fostering a culture of innovation and technical excellence among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to gather requirements, translating them into actionable specifications while ensuring alignment with organizational goals and product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that focus on enhancing AI capabilities and cloud infrastructure, empowering developer communities and establishing proactive networking channels within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reviews and coding sessions, encouraging best practices in clean code and collaboration, thus fostering a culture of accountability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planning sessions for upcoming product features, ensuring alignment with long-term strategic goals while addressing immediate technical challenges inherent in cloud-native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early in the development phase, enabling proactive identification of issues in production, thereby enhancing overall system reliability and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