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showcasing expertise in web and mobile applications, leading front end initiatives, and creating high-performance solutions for healthcare platforms. Proven ability to collaborate cross-functionally and implement modern technologies to enhance user experience proficiently.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Redux, Next.js, Webpack,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CI/CD,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Lighthouse, ESLint, Testing Library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Continuous Integration, Test-Driven Development, Pair Programming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front end architecture and development for complex healthcare applications, ensuring scalability and maintainability while collaborating effectively with design and backend teams to produce seamless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development practices, enhancing workflow efficiency and application performance for a team focused on real-time healthcare staffing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creation of robust design systems to improve UI consistency across applications and mentored engineers in best practices while being heavily involved in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efficient APIs working closely with backend developers, enabling responsive and highly interactive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meet dynamic user requirements across different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optimize page load performance by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implementing best practices for resource management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a code-sharing structure to accelerate deployment for both web and mobile environments, driving user satisfaction higher.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introduction of advanced toolsets,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module bundling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transpiling modern JavaScript, which streamlined our development process and improve load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Imparted knowledge on performance optimization techniques and design strategies to junior developers, fostering a culture of continuous improvement and innovation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interfaced with product and UX teams to translate complex project requirements into deployable front end features, aligning development goals with user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code quality through automated testing while ensuring minimal disruption during deployment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strategic brainstorming sessions with cross-functional teams to ideate on new features and tackle existing application pain points, significantly reducing development cycle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and decisions that influenced the overall direction of frontend technologies while advocating for developer experience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champion for accessibility standards within the team, conducting audits and incorporating various frameworks to ensure all users can access features seamlessly.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W3C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using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achieving high ratings in user satisfaction and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quarterly team reviews, where I presented innovative solutions and approaches that led to positive shifts in our workflow, enhancing overall team productivity and morale.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maintenance of scalable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user interfaces for enterprise-level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multidisciplinary teams to align product features with user requirements by leveraging data analytics for improved user experience across different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state management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application behavior and enhancing performance while fostering cross-team knowledge sharing.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while also enhancing team cohesion and technical growth through shared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the migration of legacy applications to modern frameworks, significantly improving load times and user experience through strategic refactoring and performance tuning.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Instrumental in adopting containerization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deployment pipelines and improved service scalability for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and integration testing protocols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minimizing bugs in production and maintaining high standards of application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team practices such as sprint planning and retrospectives, facilitating better communication and ensuring alignment with project goals and customer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design guidelines that emphasized usability, ensuring final products were not only functional but also visually appealing to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web security by regularly updating libraries and frameworks within applications to mitigate potential vulnerabilities and improve overall application trustworthiness.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internal tools for developers, enabling smoother workflows and reducing friction in coding processes through the creation of interactive components and testing utilities.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provided comprehensive training sessions for team members on modern development tools, enhancing overall skills and adaptability across engineering roles.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