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and leading full-stack web and mobile applications. Proficient in both backend and frontend technologies, with expertise in architectural design and system integration. Proven ability to mentor teams and ensure high code quality across various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FastAPI, Django,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GCP, Docker, Kubernetes, Terraform, Ansible,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Jenkins, Git,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for numerous complex software projects, ensuring seamless integration between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interfaces while maintaining project timelines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built and maintained application features by bridging the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intuitive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resulting in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small teams of engineers, fostering a strong engineering culture through regular code reviews and collaborative problem-solving sessions, promoting knowledge sharing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designers, and other stakeholders ensuring all technical requirements align with product needs resulting in significant improvements in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w:t>
      </w:r>
      <w:r w:rsidRPr="00106EA3">
        <w:rPr>
          <w:rFonts w:ascii="Roboto Light" w:eastAsia="Roboto Light" w:hAnsi="Roboto Light" w:cs="Roboto Light"/>
          <w:b/>
          <w:bCs/>
          <w:sz w:val="20"/>
          <w:szCs w:val="20"/>
        </w:rPr>
        <w:t xml:space="preserve">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established best practices and rigorous testing methodologies while embracing an agile development approach that contributed to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strategic planning and execution of initiatives leading to increased performance, quality, and efficiency within engineering teams, reflecting a proactive approach to problem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deployment processes by implementing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overall efficiency and delivery speed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latest industry practices and technologies, advocating for the adoption of innovative tools and methodologies that enhance overall engineering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on modern software development practices, helping junior engineers improve their skill sets and fostering a continuous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user authentication and data security measures ensuring compliance with best practices and safeguarding user data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areas for system improvements and executed strategies that reduced system downtime and improved overall application performance, leading to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drive product improvements based on data analytics and user feedback promoting a user-centric approach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developed applications, ensuring smooth transitions for future integrations and team member onboarding regarding project architectures and decision logs.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discuss technical requirements and transform business needs into comprehensive software solutions, enhancing client relationships through clear communication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enabling efficient data management and retrieval processes that enhanced overall application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modular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flexibility in addressing dynamic user needs while adhering to best coding practices and project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cross-departmental collaboration to devise new features for enterprise software, leading to increased productivity and subsequently enhancing customer satisfaction ratings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robust testing protocols ensuring adherence to high-quality standards across multiple projects while mentoring junior software engineers on effective programming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improved automation and application deployment processes contributing to better resource utilization and faster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designs and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responsive design principles ensuring developers aligned with the latest trends in web aesthetics and functionality across different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database migrations ensuring data integrity while updating existing applications, thus minimizing downtime and ensuring a smooth transition in the infrastructure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agile methodologies, facilitating daily stand-ups and retrospective meetings to nurture a culture of continuous improvement and collaboration, leading to improved team dynamics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existing applications through effective analysis and optimization of databases and API interactions, resulting in lower response times and increased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environment through open communication channels, promoting knowledge sharing and collaborative problem-solving strategies that enhanced project outcomes and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modern frontend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bugs in production through thorough testing protocols prior to release cycles, enhancing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system architecture decisions that hinged on cloud scalability and efficiency best practices aiming for seamless integration between internal and external systems, promoting robust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contributed to open-source projects to refine coding abilities and stay up-to-date with emerging technologies, leveraging community insights that influenced organizational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