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Principal Digital ASIC Designer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engineering professional with 11 years of extensive experience in digital ASIC design and development. Strong proficiency in SystemVerilog, Verilog, and digital signal processing with a focus on SoC architectures. Proven record of leading the design and implementation of complex integrated circuits and contributing to project success through effective collaboration, innovative problem-solving, and a commitment to high-quality outcomes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SystemVerilog, Verilog, C, C++,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Simulation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Cadence, Mentor Graphics, Synopsys Design Compiler, ModelSim, Vivado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Digital Design Techniques: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RTL Design, FPGA, ASIC, SoC, Low-Power Design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Verification &amp;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UVM, SV-Unittest, TensorFlow, COCOTB, SystemC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Algorithms: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DSP, Fixed-Point Arithmetic, Streaming Interfaces, FIFO Design, Data Path Optimization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Principal Digital ASIC Designer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low-power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RTL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designs, ensuring optimal performance and meeting stringent power specifications by leveraging advanced design techniques and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Verilog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SystemVerilog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multiple embedded processor cores into large digital designs, improving overall design architecture and facilitating efficient communication between components while minimizing latency across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paths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high-throughput streaming interfaces for multi-core processors, focusing on optimizing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bandwidth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utilization through advanced buffering, backpressure management, and efficient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FIFO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implementations to enhance data flow.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drive functional closure of digital subsystems,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UVM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test-generation and validation, successfully achieving verification milestones ahead of schedules.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validated bit-accurate reference models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thorough end-to-end verification of processing algorithms and ensuring alignment with expected design functionalities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fixed-point format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post-silicon bring-up and debugging phases by partnering with firmware teams, leading to quick identification of root causes for silicon-related issues through effective communication and teamwork.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defining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register maps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control/status paths for hardware-software interfacing, optimizing communication protocols and ensuring reliability across systems and firmware boundaries in multi-layer architectures.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clock/reset architectures to mitigate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CDC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risks, prioritizing power-aware design decisions aligned with industry standards and improving design success rates during fabrication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design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compute-intensive DSP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including filtering and noise reduction algorithms, effectively implementing efficient architectures that meet stringent performance benchmarks.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design reviews, presenting technical insights and findings while fostering knowledge sharing among team members, enhancing collective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methodologies and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industry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digital signal processing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innovate and enhance existing designs, bringing cutting-edge solutions to the forefront of technology in healthcare imaging systems and compositional analysis.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low-power SoC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contributing to skill development within the team and ensuring adherence to best practices in silicon design and verification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adoption of new validation methodologies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simulation-based testing, establishing a streamlined process for design validation that increased overall efficiency without compromising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detailed design specifications for various components of the system, ensuring compliance with overarching architectural guidelines and producing consistent, high-quality design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cross-department discussions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silicon correlation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validation strategies, aligning project objectives and enhancing collaboration among engineering disciplines for comprehensive project execution.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coded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modules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server-client application frameworks, enhancing interoperability through effective networking protocols and APIs while maintaining high reliability across product 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architecture of a multi-threaded application to streamline data processing tasks,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effectively to improve performance and minimize resource consumption within critical operational parameters.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protocols for software modules,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quality and processing adherence to functional specifications and design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refine product specifications and requirements, facilitating agile methodologies and spearing the deployment of software applications to production with minimal disruption.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performance baselines and conducted profiling analysis using industry standard tools, informing refactoring and optimization strategies that aligned with best practices in software engineering and product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Tracked and optimized software build processes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Makefiles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compilation workflows and adherence to continuous integration principles, enhancing development throughput.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throughout the software development lifecycle, emphasizing best coding standards, architectural principles, and test-driven development practices to foster a culture of learning and innovation.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significant software releases by providing code reviews, augmentation strategies, and addressing functional requirements,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product timelines and adaptability.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algorithms for real-time data analysis and processing while maintaining performance benchmarks, enhancing the responsiveness of applications in critical user engagement scenarios while ensuring data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usability studies to capture user feedback, translating insights into actionable software improvements that elevated user experience and satisfaction rates across application interfaces.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documentation efforts, authoring comprehensive guides that detailed software functionality and development practices, thus facilitating knowledge transfer among technical teams and significantly easing onboarding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troubleshooting and support for deployed applications, maintaining operational integrity while collaborating with technical support to rapidly resolve issues reflecting customer feedback and product reliability pathways.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