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software development professional with 11 years of comprehensive experience in building scalable web and mobile applications. Proven expertise in React, TypeScript, Python, and leading technical initiatives to drive impactful solutions. Passionate about collaborating with cross-functional teams to translate complex requirements into user-friendly features while championing code quality and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JavaScript, HTML5, CSS3, Redux,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Python, Django, Flask, Ruby on Rails, Node.js, Go, Java,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SQLite,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Azure, Docker, Kubernetes, Terraform,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Tools:</w:t>
      </w:r>
      <w:r w:rsidRPr="00106EA3">
        <w:rPr>
          <w:rFonts w:ascii="Roboto Light" w:eastAsia="Roboto Light" w:hAnsi="Roboto Light" w:cs="Roboto Light"/>
          <w:sz w:val="20"/>
          <w:szCs w:val="20"/>
        </w:rPr>
        <w:t xml:space="preserve"> Jest, Cypress, Selenium, Postman, Jira,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Others:</w:t>
      </w:r>
      <w:r w:rsidRPr="00106EA3">
        <w:rPr>
          <w:rFonts w:ascii="Roboto Light" w:eastAsia="Roboto Light" w:hAnsi="Roboto Light" w:cs="Roboto Light"/>
          <w:sz w:val="20"/>
          <w:szCs w:val="20"/>
        </w:rPr>
        <w:t xml:space="preserve"> Accessibility (a11y), Performance Optimization, UX/UI Principles, Microservices, Serverless Architecture, Agile Methodologies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modular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leveraging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type safety, resulting in enhanced code maintainability and improved performance in application load times and user experience across several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through the design and development of comprehensive SaaS features, collaborating closely with product managers to align technical execution with business goals and user needs effectively and promptly.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ensuring that team projects adhered to high standards of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testing, and performance, fostering a culture of continuous improvement and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integrated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efficiency of data management and retrieval processes while scaling to meet growing user demands and traffic patterns.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performance optimizations throughout the application stack, including implementing </w:t>
      </w:r>
      <w:r w:rsidRPr="00106EA3">
        <w:rPr>
          <w:rFonts w:ascii="Roboto Light" w:eastAsia="Roboto Light" w:hAnsi="Roboto Light" w:cs="Roboto Light"/>
          <w:b/>
          <w:bCs/>
          <w:sz w:val="20"/>
          <w:szCs w:val="20"/>
        </w:rPr>
        <w:t xml:space="preserve">lazy loading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in frontend code and optimizing database queries, leading to significant enhancements in speed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technical code reviews, providing constructive feedback to team members to improve coding practices while ensuring alignment with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accessibility and user experience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to create intuitive UI layouts and user flows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designs into responsive web applications while maintaining adherence to brand guidelines and user accessibility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significantly reducing the time from development to production, while enhancing overall team productivity and workflow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fostering a </w:t>
      </w:r>
      <w:r w:rsidRPr="00106EA3">
        <w:rPr>
          <w:rFonts w:ascii="Roboto Light" w:eastAsia="Roboto Light" w:hAnsi="Roboto Light" w:cs="Roboto Light"/>
          <w:b/>
          <w:bCs/>
          <w:sz w:val="20"/>
          <w:szCs w:val="20"/>
        </w:rPr>
        <w:t xml:space="preserve">startup mentality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team, promoting resilience, adaptability, and a focus on impactful work through active participation in brainstorming sessions and team retrospectives.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API design and implementation using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fetching strategies for the frontend and ensuring compatibility with client needs for faster, more efficient data retrieval.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the use of modern frameworks and libraries like </w:t>
      </w:r>
      <w:r w:rsidRPr="00106EA3">
        <w:rPr>
          <w:rFonts w:ascii="Roboto Light" w:eastAsia="Roboto Light" w:hAnsi="Roboto Light" w:cs="Roboto Light"/>
          <w:b/>
          <w:bCs/>
          <w:sz w:val="20"/>
          <w:szCs w:val="20"/>
        </w:rPr>
        <w:t xml:space="preserve">React Hook 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form management, which increased the development team's overall productivity and structure when handling 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the integration of comprehensive testing frameworks including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strengthened the reliability of releases through improved test coverage and reduced the incidence of production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customer-facing teams to gather user feedback and integrate insights into product development, enhancing customer satisfaction and ensuring feature development aligned closely with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discussions on best coding practices in terms of accessibility, ensuring compliance with </w:t>
      </w:r>
      <w:r w:rsidRPr="00106EA3">
        <w:rPr>
          <w:rFonts w:ascii="Roboto Light" w:eastAsia="Roboto Light" w:hAnsi="Roboto Light" w:cs="Roboto Light"/>
          <w:b/>
          <w:bCs/>
          <w:sz w:val="20"/>
          <w:szCs w:val="20"/>
        </w:rPr>
        <w:t xml:space="preserve">WCAG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creating a more inclusive user experience across all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strategy sessions, providing technical insights and assessments on feature viability and implementation considerations as well as monitoring emerging trends in the tech industry.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ensuring robust architecture and backend functionality that consistently met project specifications and performance standards across diverse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RESTful APIs that interacted with various frontend applications, promoting seamless communication and data flow between user interfaces and backend services to enhance overall functionality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teams to migrate legacy systems to cloud-based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scalability while reducing operational overhead and maintaining uninterrupted service delivery throughout the transition.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dynamic user interface designs leveraging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such as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responsive design practices across all devices and alignment with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enhancing team collaboration, tracking progress effectively, and ensuring timely delivery of functionalities required to meet stakeholder objectives across product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regarding microservices architecture implementation, enabling independent development and deployment cycles that greatly increased product reliability and resiliency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programming activities to brainstorm solutions, enhance coding standards, and provide and receive real-time feedback, fostering a collaborative team environment and improving overall code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unit testing frameworks to guarantee code quality and functionality, using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processes, which ensured reliability and quicker feedback loops upon code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enhancing system performance through load testing and profiling efforts, which identified bottlenecks and improved system scalability and response times to support increased user bases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development processes, API specifications, and deployment instructions, ensuring clarity and continuity for incoming team members while supporting effective team onboarding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workshops on best practices for secure coding standards, engaging team members in discussions on necessary precautions that reduce vulnerabilities and enhance application security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collaborating with team members efficiently to manage project repositories, track changes, and ensure efficient handling of merges and conflict resolution throughout the development process.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