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focusing on developing embedded software systems, particularly in autonomous driving technologies. Proven expertise in C/C++, embedded Linux, and Test-Driven Development. Adept at collaborating with cross-functional teams to design robust systems for self-driving applications and contributing to innovative solutions in high performance compute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Shell Scripting,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OpenCV, ONNX, Bazel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Linux, RTOS,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Ethernet, CAN, I2C, SPI, MQTT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Gazebo, MATLAB, Simulink, CUDA, Robot Operating System (ROS)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 software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focusing on vision processing systems for self-driving vehicles, significantly enhancing system performance and adaptability to complex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software requirements based on user stories and system capabilities, effectively transforming high-level goals into actionable technical specifications for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technical initiative to integrate sensor data processing modules, collaborating with software and hardware engineers to ensure seamless data flow and enhance car's decision-making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practices to create robust unit tests for critical components, increasing code reliability and reducing bugs in production environments for mission-critical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in embedded systems programming and safety-critical software development, fostering a culture of continuous technical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hardware engineers to optimize network communication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transfer for real-time decision-making in autonomous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debugging and troubleshooting on embedded platforms for safety features and performance improvements, utilizing tools like JTAG and GDB to ensure optimal functionality of critical software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test harnesses for simulating embedded software environments, validating system components before deployment in autonomous vehicles, thereby reducing risk during live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various sensors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LIDAR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perception capabilities of self-driving vehicles, leading to improved navigation and obstacle avoidance.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machine learning models on embedded systems, optimizing performance and efficiency for rapid decision-making in diverse driving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firmware capabilities for ARM Cortex MCUs by implementing efficient coding practices and leveraging hardware capabilities, which improved execution speed and resource utilization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standards and architectural guidelines, reinforcing quality assurance processes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 to manage project deliverables effectively, emphasizing iterative development and continuous feedback to enhance process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trends in the autonomous driving domain, implementing innovative solutions in software architecture that significantly contributed to team objectives and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application requirements in-depth, effectively aligning team efforts with business needs and strategic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applications in multiple programming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distributed systems and services to support internal operations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reliable and scalable infrastructure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significantly improving system modularity and ease of integration with various platforms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Agile methodologies, encouraging collaboration and daily stand-up meetings, which enhanced team communication and project visibility throughout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coding standards and processes ensuring high-quality system and application development, streamlining deployment by automating CI/CD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testing and debugging software applications to ensure high reliability and performance, reducing failures in production through thorough unit and system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detailed user requirements and convert them into specification documents, ensuring transparency in development processes and alignment with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tools effectively, honing in on performance bottlenecks and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usage in client-server applications, leading to stability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on new tools and technologies, enhancing team skill sets and adopting modern software engineering practices across the organization, fostering innovation and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for internal and client-facing services which improved communication between microservices, elevating user experiences and streamlining workflows through efficient integration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plans to cover various scenarios and use cases, delivering exceptional software reliability and gathering actionable insights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 and code reviews to advance best practices in code quality, fostering a collaborative work environment that encourages growth and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performance and security vulnerabilities, presenting findings and recommendations to the team, promoting a proactive approach to software development and risk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