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Data Engineer with 11 years of software development expertise in web and mobile applications, specializing in building secure, scalable data architecture and data pipelines leveraging SQL, Python, and Spark. Proven track record in mentoring engineering teams, ensuring compliance with HIPAA and SOC 2 regulations, and delivering innovative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Airflow, DBT, Fivetran, Redshift, Snowflake, Databricks,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Warehousing:</w:t>
      </w:r>
      <w:r w:rsidRPr="00106EA3">
        <w:rPr>
          <w:rFonts w:ascii="Roboto Light" w:eastAsia="Roboto Light" w:hAnsi="Roboto Light" w:cs="Roboto Light"/>
          <w:sz w:val="20"/>
          <w:szCs w:val="20"/>
        </w:rPr>
        <w:t xml:space="preserve"> Data Lakes, Data Warehousing, ETL Processes, Star Schema, Dimensional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Data Anonymization, Encryption, Access Control, Audit Logging, NIST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Terraform, Kubernetes,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ingestion and processing from diverse sources such as health integrations, sensors, and workout data while ensuring compliance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models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optimal performance for analytics, reporting, and real-time data processing, facilitating cross-functional teams' data analysis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initiatives for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data handling processes maintained the highest standards of security and integrity for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translate business requirements into system architecture, guaranteeing that data solutions were delivering on both functionality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technical guidance and championing best practices in </w:t>
      </w:r>
      <w:r w:rsidRPr="00106EA3">
        <w:rPr>
          <w:rFonts w:ascii="Roboto Light" w:eastAsia="Roboto Light" w:hAnsi="Roboto Light" w:cs="Roboto Light"/>
          <w:b/>
          <w:bCs/>
          <w:sz w:val="20"/>
          <w:szCs w:val="20"/>
        </w:rPr>
        <w:t xml:space="preserve">secure 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continuous improvement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risk assessments and developed security controls in alignment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effectively managing potential risks associated with sensitive data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infrastructure by integrating advanced tools and technologies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improving overall system responsiveness and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regular security audits and vulnerability assessments, ensuring data governance practices were adhered to and highlighting areas for improvement within data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monitoring tools to establish auditability and transparency in data transactions, ensuring compliance with internal and external standards for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on data processes and systems for use in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audits, demonstrating effective controls and processes that safeguard sensitive health and fitness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cross-team collaborations, engaging stakeholders and technical teams to innovate around data solution needs while maintaining a strong focus on security and regulatory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for data pipelines, improving reliability and confidence in data delivery while reducing the time and effort associated with manual process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enhanced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focused on </w:t>
      </w:r>
      <w:r w:rsidRPr="00106EA3">
        <w:rPr>
          <w:rFonts w:ascii="Roboto Light" w:eastAsia="Roboto Light" w:hAnsi="Roboto Light" w:cs="Roboto Light"/>
          <w:b/>
          <w:bCs/>
          <w:sz w:val="20"/>
          <w:szCs w:val="20"/>
        </w:rPr>
        <w:t xml:space="preserve">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promoting a culture of responsibility across teams handling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research emerging trends in data engineering and publishing insights to keep the team attuned to developments in regulatory requirements and technology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efforts in optimizing workflows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efficiencies and system performance under varying loads.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for various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and maintainable code that supported both data-driven and real-time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transformation processes to optimize data workflows, using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data accessibility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w:t>
      </w:r>
      <w:r w:rsidRPr="00106EA3">
        <w:rPr>
          <w:rFonts w:ascii="Roboto Light" w:eastAsia="Roboto Light" w:hAnsi="Roboto Light" w:cs="Roboto Light"/>
          <w:b/>
          <w:bCs/>
          <w:sz w:val="20"/>
          <w:szCs w:val="20"/>
        </w:rPr>
        <w:t xml:space="preserve">ML/AI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data quality and integrity and leveraging datasets with high business impact, especially in fitness and health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of large databases and data processing jobs, utilizing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big data jobs effectively without sacrificing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to enhance collective understanding of data compliance frameworks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guided our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design of cloud-based data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workflows across distributed systems and services for better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a project to develop a self-service analytics platform for internal stakeholders, enhancing data literacy across the organization and enabling informed decision-making with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operational stability of production data pipelines, ensuring adherence to SLAs and fostering a culture of reliability in delivering timely data through effective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establish robust data access controls that safeguard sensitive information from unauthorized access, thus maintaining high compliance standards and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reported performance bottlenecks within the data processing systems, providing innovative solutions to streamline and enhance throughput and response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effort to refine data governance policies, focusing on data ownership and stewardship to ensure clarity and accountability throughout the data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current industry trends in data engineering, cloud computing, and data security, integrating relevant insights into ongoing projects for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