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Android applications, Kotlin programming, and full stack development. Proven expertise in architectural leadership, driving CI/CD processes, and mentoring teams to build high-performing mobile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Swift, JavaScript, TypeScript, Python,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Jetpack, Firebase, React Native, Flutter, Xamarin, MVVM, MVP,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Fastlane, Android Studio, Gradle, CircleCI, Jenkins, Bitrise,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Espresso, Mockito, Firebase Test Lab, Spoon, Appium, Selenium,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REST APIs, GraphQL, Node.js,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BDD, TDD, CI/CD, Microservices, Modular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and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modularization and performance, while collaborating with cross-functional teams to deliver high-quality features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continuous integration/continuous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App Distribution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 releases and enhance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leading code reviews and sharing best practices, resulting in improved coding standards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testing automation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unit, UI, and integration test coverage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Crashlytics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 performance and user engagement, driving continuous improvements to mobile experiences and product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large-scale, multi-module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architectural patterns like MVVM and MVP to ensure a clear separation of concerns and maintainability of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prioritize user-centric development, enhancing app usability and responsiveness in line with business objectives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maintained continuous delivery practices, increasing deployment frequency while minimizing errors and ensuring faster delivery of new features to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knowledge sharing and collaboration, promoting an inclusive team culture that champions technical growth and innovation across mobile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keep the tech stack current, maximizing efficiency in app performance and developer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