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AI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innovative Software Engineer with over 11 years of experience in software development and a robust focus on web and mobile applications. Proven expertise in building production-grade AI systems, employing cutting-edge technologies and frameworks to enhance operational efficiency and performance. Adept at collaborating with cross-functional teams, delivering scalable and reliable solutions in challenging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C++, Go, Scala,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Face, Keras, MLflow, AWS SageMaker, Kubeflow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Apache Kafka, Apache Spark, Redis, Hadoop, Databricks,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GitLab CI, CircleCI, Ansible, Bamboo,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AI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ML solutions, managing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data ingestion through deployment,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 for clinical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consistent, error-free production rollouts for mission-critical healthcare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clinical applications, enabling advanced data processing and improving performance in the analysis of unstructured clinical data across diverse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platform engineers to translate business requirements into technical solutions, ensuring seamless transitions from prototype to production-grade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insights into model training, ensuring compliance with operational SLAs and quick responsiveness to drift.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architectural rigor and operational excellence, while driving the team to resolve technical debt across the engineering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management of production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cloud cost optimization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on production anomalies, leveraging logs and monitoring tools to diagnose issues and implement durable solutions that enhanced overall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reproducible environments, improving infrastructure management efficiency, and reducing lead times on new service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cross-functional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gaps between data science and software engineering, while fostering a collaborative approach to building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algorithms and workflows for training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decreasing processing times while maintaining high accuracy, reflecting the commitment to operational excellence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to deploy and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cloud platforms, ensuring continuous delivery and integration of updates to align with evolving clinical needs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high throughput, effectively handling communication between varied components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architectural discussions focusing on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AI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envelope on how clinical applications leverage both structured and unstructured health data for better patient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frameworks, ensuring alignment with industry standards and trends, thereby keeping the organization at the forefront of technological advancement in healthcare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production-ready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engineering for optimal performance and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transition proof-of-concept models into scalable, operational products, emphasizing the importance of teamwork in achieving company goals and aligning with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data exchange between services, significantly enhancing the integration capabilities of existing applications and improving overall system reliability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the development and deployment processes, thus increasing efficiency through simplified environment management and reducing conflicts in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review and pair programming practices to maintain high coding standards, improve code quality, and foster a collaborative team culture within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integrating unit and integration tests that contributed to higher code coverage and fewer defects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system reliability and scalability, providing insights and recommendations to enhance performance and reduce technical debt across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automated deployment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iterations and delivering value to stakeholders through incremental improvements and proactive issue identification.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design patterns to solve common software design problems markedly enhancing code reusability and maintainability in the applications created.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legacy systems, ensuring smooth transitions to modern infrastructures while minimizing downtime and addressing potential bottlenecks proactively during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cutting-edge technologies which not only aided their growth but also enriched the technical environment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integration efforts by collaborating with third-party tools and services, ensuring smooth functionality and interoperability which led to enhanced user experiences throughout the developed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