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over 11 years of experience in developing, refactoring, and enhancing distributed systems and AI solutions. Expertise in Python, Java, and Kubernetes, focusing on improving software reliability and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Scala, Kotlin, C++, Go, Rust,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Flask, Django, Spring, Apache Spark, Kafka, Flink, TensorFlow, PyTorch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PostgreSQL, MySQL, MongoDB, Redis, Elasticsearch, Oracle, Cassandra, BigQuery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Jenkins, Terraform, Prometheus, Grafana, Git,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IBM Cloud, Heroku, OpenShift, DigitalOcean, CloudFormation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Owned the reliability of production AI systems, implementing strategies for monitoring and enhancing performance while collaborating with cross-functional teams to achieve operational excellence.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refactor and optimize the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codebase for better maintainability and scalability by employing best practices in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managing distributed service architectures.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Diagnosed complex issues related to distributed systems focusing on latency, throughput, and resource utilization, employing tools like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visibility and diagnostics.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robust monitoring and alerting tools to ensure high availability of services, leveraging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and deployment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w:t>
      </w:r>
      <w:r w:rsidRPr="00106EA3">
        <w:rPr>
          <w:rFonts w:ascii="Roboto Light" w:eastAsia="Roboto Light" w:hAnsi="Roboto Light" w:cs="Roboto Light"/>
          <w:b/>
          <w:bCs/>
          <w:sz w:val="20"/>
          <w:szCs w:val="20"/>
        </w:rPr>
        <w:t xml:space="preserve">ML researchers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seamlessly productionize models, ensuring functionality within the platform while adhering to industry standards of reliability and resilience in operation.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testing, deployment, and incident response, enhancing the reliability of the production environment through rigorous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using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postmortems after incidents, leading to actionable improvements and refinements in system architectures and incident handling practices within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facilitated knowledge sharing to enhance team capabilities in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adherence to coding standards, improving overall team performance and output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to ensure code quality and reliability for distributed applications,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comprehensive test coverage across services and application layers.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architectural discussions to improve system design, ensuring scalability and robustness in the infrastructure that supports AI operations at MixMode.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operational practices by collaborating closely with ML teams to integrate production capabilities into AI models, emphasizing performance metrics and reliability standards in system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systems and operational strategies to facilitate better understanding and continued improvement throughout the engineering teams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overall system resilience by leading the development of fault-tolerant systems within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thus enhancing service continuity and operational reliability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system improvement initiatives, following industry trends related to AI and system reliability to remain competitive in delivering high-caliber software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technology evaluations for emerging tools and frameworks, integrating valuable findings into existing architectures while ensuring alignment with business objectives and technological advancements.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software solutions for enterprise applications, focusing on reliability and scalability while collaborating with diverse teams to deliver high-quality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developing back-end services that integrated with various database systems, ensuring performance optimization and seamless data transactions.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migration of monolith applications to microservices architecture, leveraging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to enhance maintainability and deployment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architecture discussions, advocating for best practices in coding standards and system design while mentoring junior developers on key engineering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data pipelines focusing on streaming data using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reliable data processing in real-time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business stakeholders to gather requirements, translating them into technical specifications and coordinated with teams to deliver robust software solutions on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enhancing existing CI/CD pipelines leading to reduced deployment times while improving the reliability of application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managers and UX/UI designers to refine application features ensuring high customer satisfaction through clear communication of technical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optimizations for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effectively improving query response times, and resolving bottleneck issues affecting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technologies to deploy applications, utilizing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scalable and elastic scalability while maintaining adherence to high availability requirements in the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integration solutions with various APIs, focusing on performance optimization and documenting API behavior to ensure effective usage and seamless implementation for third-party integrations.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security teams to enhance application security measures, implementing </w:t>
      </w:r>
      <w:r w:rsidRPr="00106EA3">
        <w:rPr>
          <w:rFonts w:ascii="Roboto Light" w:eastAsia="Roboto Light" w:hAnsi="Roboto Light" w:cs="Roboto Light"/>
          <w:b/>
          <w:bCs/>
          <w:sz w:val="20"/>
          <w:szCs w:val="20"/>
        </w:rPr>
        <w:t xml:space="preserve">OWASP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to ensure that all code complies with industry security protocols.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