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With 11 years of experience in software development, I specialize in building scalable web and mobile applications using React, Node, Ruby on Rails, and TypeScript. I excel in collaborative environments, contributing to technical ownership and system design while ensuring reliable, high-quality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SQL, HTML, CSS, Python,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NestJS, Ruby on Rails, Express.js,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Webpack, Jest, Sass, Babel,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CircleCI, Travis CI,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features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applications, collaborating with designers and stakeholders to create user-driven design solutions that exceed client expectations and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optimizing response times by architecting efficient API interactions and streamlining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 processes, mentoring junior developers to enhance the team's use of best practices in code maintainability, testing, and functional improvement,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 architectures that are robust and scalable, ensuring high levels of performance, security, and reliability in delivering software solutions under strict time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facilitating sprint meetings that encouraged open communication and collaboration among cross-functional teams to ensure alignment on project goals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containerized applications, drastically improving development workflows and enabling seamless transitions from development to production environments without compatibility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in the ever-evolving healthcare landscape, integrating suitable solutions into our product roadmaps while ensuring compliance with industry standards and scalability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testable code integrated with state management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collaborative integrations, and maintainability across multiple features within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effectively communicating technical concepts to stakeholders, ensuring all perspectives were considered while making decisions that impact product direction and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overall developer experience by advocating for tools and processes that reduce friction, fostering a productive environment grounded in innovation and efficiency, including introducing automated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vital link between technical teams and project managers, effectively communicating project timelines and challenges, ensuring stakeholders remained informed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deployment times and a more streamlined release process, ultimately improving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state-of-the-art database technologies, gaining proficiency in both relational and NoSQL databases, to meet diverse data handling needs for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best practices for responsive web design, ensuring accessibility and cross-platform functionality across our applications to cater to a wider range of users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user testing and feedback sessions, allowing for iterative improvements in UI/UX design that directly corresponded with user satisfaction and retention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efficiencies in project workflows and encouraging team adoption of scalable coding practices while maintaining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across multiple platforms, ensuring seamless integration and alignment with business objectives, contributing positively to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RESTful APIs and integrated them into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transfer while providing developers with clear, accessible resources for client-side consumption.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knowledge-sharing sessions that advanced team capabilities, fostering an atmosphere of collaboration and mutual growth among peers to enhance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translate requirements and user cases into functional app features, ensuring alignment with user needs and business requirements while driving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tracking changes and maintaining deployment efficiency across complex projects with multiple contributors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development timelines while balancing user and product requirements, utilizing Agile methodologies that facilitated responsiveness to evolving project scopes and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initiatives on the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engineers and fostering a culture of learning that advanced technical expertise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unit testing coverage across applications, contributing to increased reliability and a smoother user experience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with clients to gather feedback on web solutions, adjusting development strategies based on insights to create user-centered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assessments of existing applications and solutions, identifying areas for improvement and implementing enhancements that boosted performance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deployment strategies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and efficient rollout of software updates and patches while reducing downtimes and achieving operational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