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software development, specializing in building scalable web and mobile applications. Proven expertise in backend services, RESTful APIs, and database management with a collaborative mindset.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Kotlin, Ruby, Typescript, Java, Python, JavaScript, SQL,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Ruby on Rails, Java Spring, Express.js, Node.js,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Cassandra, Redis, DynamoDB,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Webpack, Babel, JIRA, Confluence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Firebase, Heroku, Netlify, Cloudflare,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built, and maintained scalable backend services that power the Lister experience,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performance and reliability in property management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analysts to implement high-quality features that significantly improved how properties list and manage their inventory, ensuring user satisfaction and business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defining and refining technical solutions, expertly balancing immediate project speed with long-term maintainability and scalability requirements across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clean, well-tested backend code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also developing intuitive, performant frontend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enhance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other engineering teams to establish consistent, cohesive solutions that addressed both renter and lister needs, fostering an environment of cross-functional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 sharing with peers through code reviews, pairing, and design discussions, which collectively helped raise the technical bar across the team and improved overall throughput.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contributing insights during sprint planning and retrospectives to ensure alignment with project goals and timelines, while continuously improving team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through code reviews and pair programming, which not only improved individual skills but also bolstered team cohesion and knowledge sharing.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relational databases, data modeling, and proficiency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data-driven solutions that aligned with company goals, ensuring both efficiency and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easy integration with various services, enhancing property listing functionalities and improving developer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rapidly changing priorities and technologies within the fast-paced rental industry, exhibiting a strong willingness to learn and embrace new tools and methodologies in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services, enabling seamless development and deployment processes within the cloud infrastructure of our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CI/CD pipelines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 and increase development efficiency, reducing time from development to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architectural design of new features, ensuring robust frameworks and scalability considerations were at the forefront of decision-making, improving overall system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quality by establishing best practices in coding and documentation, which improved overall team performance and project maintainability.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numerous high-performance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where I implemented critical backend services that served millions of users across various platforms, enhancing user engagement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design and product management teams to translate user needs into technical requirements, resulting in a streamlined development process and high customer satisfaction ratings.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implemented, and optimized RESTful APIs for internal and external utilization, focusing on efficiency and security to facilitate seamless interactions between frontend applications and backend databases.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 and resource management, ensuring high availability and scalability of applications, while leveraging cloud computing services to optimize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code reviews and provided constructive feedback to peers, fostering a culture of continuous learning and improvement within the engineering team for better code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methodologies throughout the project lifecycle, actively participating in daily stand-ups, sprint planning, and retrospectives, ensuring on-time delivery of features and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new hires on company technologies and software development practices, accelerating their onboarding process and integrating them successfully into the development team dynamics.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environment, advocating for pair programming and knowledge sharing sessions that led to the successful resolution of complex technical challenges.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into emerging technologies, integrating relevant new tools and methodologies effectively into existing projects to enhance innovation and responsiveness to industry changes.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logging and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identification and resolution of production issues that improved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Re-engineered existing applications with performance bottlenecks, leading to substantial improvements in responsiveness and resource utilization, thereby enhancing overall application effectiveness.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Operated within an Agile development team, participating in the transformation of legacy systems to modern architectures, ensuring alignment with business goals and user expectations.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