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over 11 years of experience in designing and delivering innovative AI-powered solutions. Expertise in AI, ML, and cloud engineering with proficiency in Python, Java, SQL, and C++. Committed to delivering high-quality systems and leveraging collaborative skills to drive successful project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SQL, JavaScript, Go, R,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DigitalOcean, OpenStack, Cloud Foundry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MLflow, Hugging Face, Rasa,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Databricks, Apache Airflow, ETL, Hadoop, Pandas, NumPy,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CircleCI, Ansible, Terraform,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AI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optimize client business processes, ensuring integration with existing systems while maintaining high availability and scalability requirements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architects and engineers to translate business objectives into effective, structured designs, emphasizing a clear understanding of system constraints and performance benchmarks for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handling of both structured and unstructured data for advanced analytics and reporting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contributed to the assurance of coding standards and best practices, fostering a culture of technical excellence and shared ownership of quality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sharing insights from hands-on experiences to elevate team skill levels and improve overall project delivery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time spent on manual deployments and allowing for quick iterations in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implemented branching strategies to manage multi-developer workflows effectively, ensuring a seamless integration process during code merges.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 to incorporate innovative solutions, enhancing organizational capability to provide cutting-edge services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 architectures and solution designs, facilitating future scalability and ease of maintenance while enhancing knowledge transfer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across cross-functional teams to maintain alignment with architectural direction, resulting in consistent system designs that meet business requirements and technical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engaging in sprint planning and daily stand-ups to ensure project goals and timelines were met with the required quality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analytical findings to stakeholders clearly and concisely, aiding in data-driven decision-making processes for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strategies on AI solutions to ensure reliability and performance metrics were achieved before deployment, maintaining client satisfaction with delivered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client consultations to gather requirements and provide technical feedback, enhancing the overall user experience through tailored AI solutions that address specific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sessions for internal teams on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continually fostering a learning environment that encourages continuous improvement and skill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modular software systems for various applications, ensuring they meet production-grade standards for performance and reliability while focusing on user experience and scalability in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significant system architecture revisions aimed at optimizing performance and maintainability, leveraging continuous integration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establishing best practices for coding standards and involved in onboarding of new engineers, emphasizing a culture of collaboration and collective ownership of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processes in production environments, utilizing various logging and monitoring tools to identify and resolve issues promptly, enhancing system reliability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libraries into internal applications to extend functionality, using solid understanding of API design principles to ensure seamless integration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protocols, applying test-driven development principles to ensure robustness in software features before release cycles and validating end-to-end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Exposed to real-time data streams,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dynamic, event-driven applications that respond to changing data inputs in a timely manner, enhancing operational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teams to ensure the delivery of user-centric software solutions, prioritizing accessibility and performance in all front-end aspects of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on existing applications, identifying bottlenecks and areas for optimization, resulting in improved application efficiency and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cross-company hackathons aimed at developing innovative software solutions, focusing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solve pressing business challenges and improve IT workflows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methodologies in software engineering, regularly attending workshops and conferences to inspire innovation within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culture focused on continuous improvement through retrospectives and regular feedback loops, enhancing team dynamics and overall delivery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