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Site Reliability Engineer with over 11 years of experience in software development, specializing in reliability practices, automation, CI/CD processes, and operational excellence. Proven track record in enhancing system performance and ensuring service availability. Expert in a wide array of technologies and tools, including cloud services, monitoring solutions, and container orchestration.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TypeScript, Ruby, PowerShell,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Ansible, Nomad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Catchpoint, Splunk, CloudWatch,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Bitbucket Pipelines, Travis CI, Chef, Puppet,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ITIL, OSS Processes, Incident Management, Change Management, Capacity Management, Problem Management, Service Level Objectives, Service Level Agreements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solutions spanning multiple environments, enhancing system performance and reducing operational overhead through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incident response best practices while leading cross-functional teams during system outages, translating findings into advanced improvements in service architecture and reliability practices to minimize future occurrences.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monitoring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observability of service health and performance standards across all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the adoption of reliable operational practices, fostering a culture of continuous improvement that increased team efficiency and performance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and compliance protocols within the infrastructure, ensuring best practices in system patching and vulnerability management, significantly enhancing overall system security posture and minimizing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assess production readiness of new services and features, leading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operational handoff and adherence to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capacity planning and disaster recovery strategy for critical infrastructure components, ensuring high availability and operational resilience during peak demand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operational documentation, including playbooks and runbooks, streamlining onboarding processes and providing clear guidelines for rapid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advanced monitoring tools with existing solutions, enhancing the alerting framework for rapid detection and mitigation of systemic issues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embed reliability practices into daily operations, improving overall development cycles and increasing alignment towards achieving shared goals associated with system uptime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promote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build containerized applications that align with best operational practices for service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 cause analysis sessions after incidents to determine underlying problems, developing strategic action plans that yielded long-term improvements and architectural changes for service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cross-department initiatives to develop new reliability tools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 and continuous improvement in tools used for reliability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secure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while maintaining system integrity and compliance with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 to ensure quality and efficiency of service-oriented architectures, utilizing best practices for creating resilient distributed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with a focus on reliability and performance, leveraging a range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agile development practices, ensuring quick iteration cycles and responsiveness to user feedback, while increasing application reliability through automated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backend services deployed on microservices architecture,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for thousands of concurrent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lifecycle, from requirement analysis and system design to deployment and maintenance, enhancing software quality and robustness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reductions in downtime through effective responsiveness to alerts and incident management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design decisions, focusing on security and efficiency with cloud-first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service costs to enhance budget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programming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repetitive tasks in the development environment, which significantly enhanced team productivity and efficiency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upgrades and performance tuning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implementing best practices for system administration and troubleshooting issues within a large-scale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deployed applications and systems, creating runbooks that minimized onboarding time for new team members and improved operational consistency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coding events and hackathons to develop innovative solutions utilizing emerging technologies, thus enhancing personal skills while contributing beneficial solutions to real-world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 orchestration strategies within the team, advancing the deployment processes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delivery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introduced team members to industry best practices around coding standards, software design, and effective use of various tools, thereby strengthening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