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scalable web applications and backend systems. Proven expertise in Python, AWS, and MLOps, with a focus on building APIs and container-based applications. Demonstrated ability to collaborate effectively in team-oriented environments while adhering to agile methodologies, emphasizing continuous delivery and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Java, TypeScript, SQL, HTML/CSS,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CloudWatch, Lambda, S3, DynamoDB,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Oracle, SQLite,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CircleCI, Travis CI,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Pandas, NumPy, React, Vue.js, Node.js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support financial applications, enhancing data extraction capabilities for improved processing of business loan applications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for web applications while ensuring reliable integration and delivery, thus reducing time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Owners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participating in daily stand-ups and sprint planning to ensure alignment on project goals and timelines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microservices architecture, promoting agile development practices and increasing the speed of application delivery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database schemas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retrieval, ensuring optimal performance and reliability under increased load scenarios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development and production environments,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ensure smooth deployments and reduced downtime across all service operations and client-facing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in migrating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focusing on maximizing resource utilization and decreasing operational costs using modern development patterns and technologies for enterprise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major architectural decisions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data workflows and ETL processes that enabled machine learning model deployments for advanced analytics and real-time forecasting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encouraging adherence to best practices in coding standards and fostering a collaborative, high-performance engineering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team knowledge sharing and maintain clarity about architectural decisions and programming standards for future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on code management practices ensuring clean, efficient, and conflict-free development cycles throughout the project’s lifespan.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managed incident responses and troubleshooting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key metrics and logging for enhanced observability and issue resolution in production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delivering bi-weekly updates and presenting completed functionality to stakeholders, ensuring visibility into project progress and alignment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application frameworks,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tools to safeguard sensitive data against potential external threats while maintaining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 focused on emerging technologies and trends in software engineering, actively seeking to enhance personal skill sets and contribute to the team’s knowledge base.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and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which improved transaction processing speed and enhanced user experience across multiple client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for enterprise applications, optimizing data storage solutions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more efficient data retrieval and processing times for high-volume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application architecture designs emphasizing service-oriented architecture principles, utilizing APIs to facilitate communication between distributed systems and improve integration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reliable application performance through comprehensive testing and regression analysis and minimizing production defects.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project teams in the successful delivery of software features, adhering to Agile methodologies and fostering a culture of strong communication and continuous improvement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end-to-end development cycles and significantly reduced production downtime caused by deployment errors or failures.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 from requirements gathering to production deployment, ensuring high-quality deliverables aligned with organizational goals and stakeholder expectations in tight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documentation to communicate functionality and assist team members in utilizing existing components effectively, while providing technical support for internal and external users as needed.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practices and framework usage, helping to grow team expertise and increase overall project efficiency through collective knowledge sharing and skills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 solutions to map application data to database schema efficiently, reducing data manipulation complexities and accelerating development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enhance code quality, performance, and maintainability within the development team, contributing to a culture of continuous learning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performance tuning initiatives that increased application responsiveness by identifying bottlenecks and optimizing code paths, leading to an improved user experience across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