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in software development, specializing in web and mobile applications. Proficient in Node.js, React, Next.js, and implementing solutions for optimizations and user experience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NestJS, Express, RESTful APIs,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HTML5, CSS3,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CI/CD, SOLID Principles, Testing, Agile Methodologies, 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Web Performance, Caching, Load Balancing, Event-driven Architecture, Accessibility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Tools &amp; Frameworks:</w:t>
      </w:r>
      <w:r w:rsidRPr="00106EA3">
        <w:rPr>
          <w:rFonts w:ascii="Roboto Light" w:eastAsia="Roboto Light" w:hAnsi="Roboto Light" w:cs="Roboto Light"/>
          <w:sz w:val="20"/>
          <w:szCs w:val="20"/>
        </w:rPr>
        <w:t xml:space="preserve"> Magento 2, PHP, Scrapy, Docker, Kubernetes,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components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module reusability by adhering strictly to clean coding principles and applying structured design patterns for better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applications by integrating advanced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smoother data transactions and faster loading times, leading to enhanced user experience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innovative solutions focused on the post-order customer experience,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dynamic user interaction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CI/CD pipelines to automate deployment and testing processes, leading to an enhancement of product release cycles and reduced manual errors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version control collaboration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through efficient branching strategies, pull requests, and code reviews, fostering a culture of peer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and integration testing, leveraging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while maintaining agility in fast-paced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optimization of relational database schemas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retrieval and manipulation processes, thus improving application performance and scalability for complex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by organizing workshops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the adoption of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better project management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handling procedures via </w:t>
      </w:r>
      <w:r w:rsidRPr="00106EA3">
        <w:rPr>
          <w:rFonts w:ascii="Roboto Light" w:eastAsia="Roboto Light" w:hAnsi="Roboto Light" w:cs="Roboto Light"/>
          <w:b/>
          <w:bCs/>
          <w:sz w:val="20"/>
          <w:szCs w:val="20"/>
        </w:rPr>
        <w:t xml:space="preserve">Scrapy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acquisition processes, identifying opportunities for automation and reducing overhead on manual data entry and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UX principles to enhance engagement rates and user satisfaction, driving significant improvements in user retention metrics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aimed at identifying performance bottlenecks within the system architecture, employing diagnostic tools and techniques to ensure uninterrupted user experience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facilitating smoother local development environments and ensuring consistency across multiple deployment platforms in both staging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design team to translate UX/UI requirements into functional features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overall project goals and user-centered design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backend development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adherence to security standards in coding, leading to improved code quality across team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industry trends and technologies to recommend improvements in the tech stack, positioned to keep the team ahead of the curve in the ever-evolving software development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maintainable components for diverse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placing a strong emphasis on the implementation of design patterns to enhance code reusability.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working alongside product owners and stakeholders to refine and prioritize backlog items, ensuring alignment with business objectives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workflows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efficiency and enabling rapid feedback loops to adapt to ongoing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software products by conducting thorough peer reviews and integrating innovative testing strategies, ultimately enhancing application reliability and fostering a culture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patterns through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efficient database interactions while simplifying the complexity of data manipulation and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existing backend systems, employing techniques such as caching and lazy loading to reduce latency and improve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pair programming sessions, fostering a collaborative learning environment that promoted knowledge sharing, leading to improved coding standards and practices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advocating for best practices in cloud integration and microservices enabling scalability in application delivery across diverse 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analytics into applications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valuable insights into user behavior to inform product adjustments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establish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setup of cloud environments that streamline deployment processes and augment disaster recovery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APIs to facilitate data exchange between multiple systems, ensuring system integrity and accuracy through rigorous documentation and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expertise in implementing security measures in line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contributing to the overall robustness and reliability of applications developed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